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C73EA" w14:textId="77777777" w:rsidR="00582CCB" w:rsidRPr="00582CCB" w:rsidRDefault="00582CCB" w:rsidP="00651D37">
      <w:pPr>
        <w:jc w:val="center"/>
        <w:rPr>
          <w:bCs/>
          <w:szCs w:val="22"/>
          <w:lang w:val="en-AU"/>
        </w:rPr>
      </w:pPr>
    </w:p>
    <w:p w14:paraId="7797DB0E" w14:textId="77777777" w:rsidR="00423BD9" w:rsidRPr="00423BD9" w:rsidRDefault="00423BD9" w:rsidP="00651D37">
      <w:pPr>
        <w:jc w:val="center"/>
        <w:rPr>
          <w:b/>
          <w:bCs/>
          <w:szCs w:val="22"/>
          <w:lang w:val="en-AU"/>
        </w:rPr>
      </w:pPr>
      <w:r w:rsidRPr="00423BD9">
        <w:rPr>
          <w:b/>
          <w:bCs/>
          <w:szCs w:val="22"/>
          <w:lang w:val="en-AU"/>
        </w:rPr>
        <w:t xml:space="preserve">Cloud Hosting vs. </w:t>
      </w:r>
      <w:proofErr w:type="spellStart"/>
      <w:r>
        <w:rPr>
          <w:b/>
          <w:bCs/>
          <w:szCs w:val="22"/>
          <w:lang w:val="en-AU"/>
        </w:rPr>
        <w:t>Self</w:t>
      </w:r>
      <w:r w:rsidRPr="00423BD9">
        <w:rPr>
          <w:b/>
          <w:bCs/>
          <w:szCs w:val="22"/>
          <w:lang w:val="en-AU"/>
        </w:rPr>
        <w:t xml:space="preserve"> Hosting</w:t>
      </w:r>
      <w:proofErr w:type="spellEnd"/>
    </w:p>
    <w:p w14:paraId="17BB9C74" w14:textId="77777777" w:rsidR="00582CCB" w:rsidRDefault="00582CCB" w:rsidP="00582CCB">
      <w:pPr>
        <w:jc w:val="center"/>
        <w:rPr>
          <w:szCs w:val="22"/>
        </w:rPr>
      </w:pPr>
      <w:r>
        <w:rPr>
          <w:noProof/>
          <w:szCs w:val="22"/>
        </w:rPr>
        <w:drawing>
          <wp:inline distT="0" distB="0" distL="0" distR="0" wp14:anchorId="0EA7E2E2" wp14:editId="59B7A2CF">
            <wp:extent cx="2165350" cy="121806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entation1.png"/>
                    <pic:cNvPicPr/>
                  </pic:nvPicPr>
                  <pic:blipFill>
                    <a:blip r:embed="rId7"/>
                    <a:stretch>
                      <a:fillRect/>
                    </a:stretch>
                  </pic:blipFill>
                  <pic:spPr>
                    <a:xfrm>
                      <a:off x="0" y="0"/>
                      <a:ext cx="2169955" cy="1220659"/>
                    </a:xfrm>
                    <a:prstGeom prst="rect">
                      <a:avLst/>
                    </a:prstGeom>
                  </pic:spPr>
                </pic:pic>
              </a:graphicData>
            </a:graphic>
          </wp:inline>
        </w:drawing>
      </w:r>
    </w:p>
    <w:p w14:paraId="136DC511" w14:textId="77777777" w:rsidR="00850825" w:rsidRPr="006A6C2A" w:rsidRDefault="00850825" w:rsidP="00080C74">
      <w:pPr>
        <w:rPr>
          <w:szCs w:val="22"/>
        </w:rPr>
      </w:pPr>
      <w:r>
        <w:rPr>
          <w:szCs w:val="22"/>
        </w:rPr>
        <w:t xml:space="preserve">Cloud hosting </w:t>
      </w:r>
      <w:r w:rsidR="00AD1CC0" w:rsidRPr="00466ED8">
        <w:rPr>
          <w:szCs w:val="22"/>
        </w:rPr>
        <w:t xml:space="preserve">is when </w:t>
      </w:r>
      <w:r w:rsidR="00AD1CC0">
        <w:rPr>
          <w:szCs w:val="22"/>
        </w:rPr>
        <w:t xml:space="preserve">an </w:t>
      </w:r>
      <w:r w:rsidR="00AD1CC0" w:rsidRPr="00EA18A9">
        <w:rPr>
          <w:szCs w:val="22"/>
        </w:rPr>
        <w:t>organization</w:t>
      </w:r>
      <w:r w:rsidR="00AD1CC0" w:rsidRPr="00466ED8">
        <w:rPr>
          <w:szCs w:val="22"/>
        </w:rPr>
        <w:t xml:space="preserve"> install</w:t>
      </w:r>
      <w:r w:rsidR="00AD1CC0">
        <w:rPr>
          <w:szCs w:val="22"/>
        </w:rPr>
        <w:t>s</w:t>
      </w:r>
      <w:r w:rsidR="00AD1CC0" w:rsidRPr="00466ED8">
        <w:rPr>
          <w:szCs w:val="22"/>
        </w:rPr>
        <w:t xml:space="preserve"> </w:t>
      </w:r>
      <w:r w:rsidR="00AD1CC0">
        <w:rPr>
          <w:szCs w:val="22"/>
        </w:rPr>
        <w:t xml:space="preserve">and accesses </w:t>
      </w:r>
      <w:r w:rsidR="00AD1CC0" w:rsidRPr="00466ED8">
        <w:rPr>
          <w:szCs w:val="22"/>
        </w:rPr>
        <w:t xml:space="preserve">software </w:t>
      </w:r>
      <w:r w:rsidR="00AD1CC0">
        <w:rPr>
          <w:szCs w:val="22"/>
        </w:rPr>
        <w:t>on</w:t>
      </w:r>
      <w:r w:rsidR="00AD1CC0" w:rsidRPr="00466ED8">
        <w:rPr>
          <w:szCs w:val="22"/>
        </w:rPr>
        <w:t xml:space="preserve"> </w:t>
      </w:r>
      <w:r w:rsidR="00AD1CC0">
        <w:rPr>
          <w:szCs w:val="22"/>
        </w:rPr>
        <w:t>a</w:t>
      </w:r>
      <w:r w:rsidR="00AD1CC0" w:rsidRPr="00466ED8">
        <w:rPr>
          <w:szCs w:val="22"/>
        </w:rPr>
        <w:t xml:space="preserve"> server</w:t>
      </w:r>
      <w:r w:rsidR="00AD1CC0">
        <w:rPr>
          <w:szCs w:val="22"/>
        </w:rPr>
        <w:t xml:space="preserve"> </w:t>
      </w:r>
      <w:r w:rsidR="00DC1AE4">
        <w:rPr>
          <w:szCs w:val="22"/>
        </w:rPr>
        <w:t xml:space="preserve">over the internet </w:t>
      </w:r>
      <w:r w:rsidR="00AD1CC0">
        <w:rPr>
          <w:szCs w:val="22"/>
        </w:rPr>
        <w:t xml:space="preserve">that is owned and managed by a </w:t>
      </w:r>
      <w:proofErr w:type="gramStart"/>
      <w:r w:rsidR="00AD1CC0">
        <w:rPr>
          <w:szCs w:val="22"/>
        </w:rPr>
        <w:t>third party</w:t>
      </w:r>
      <w:proofErr w:type="gramEnd"/>
      <w:r w:rsidR="00AD1CC0">
        <w:rPr>
          <w:szCs w:val="22"/>
        </w:rPr>
        <w:t xml:space="preserve"> </w:t>
      </w:r>
      <w:r w:rsidR="009E56B4" w:rsidRPr="00EA18A9">
        <w:rPr>
          <w:szCs w:val="22"/>
        </w:rPr>
        <w:t>organization</w:t>
      </w:r>
      <w:r w:rsidR="00AD1CC0" w:rsidRPr="00AD1CC0">
        <w:rPr>
          <w:szCs w:val="22"/>
        </w:rPr>
        <w:t>.</w:t>
      </w:r>
      <w:r w:rsidR="006A6C2A">
        <w:rPr>
          <w:szCs w:val="22"/>
        </w:rPr>
        <w:t xml:space="preserve"> </w:t>
      </w:r>
      <w:proofErr w:type="spellStart"/>
      <w:r>
        <w:rPr>
          <w:szCs w:val="22"/>
        </w:rPr>
        <w:t>Self hosting</w:t>
      </w:r>
      <w:proofErr w:type="spellEnd"/>
      <w:r>
        <w:rPr>
          <w:szCs w:val="22"/>
        </w:rPr>
        <w:t xml:space="preserve"> </w:t>
      </w:r>
      <w:r w:rsidR="00466ED8" w:rsidRPr="00466ED8">
        <w:rPr>
          <w:szCs w:val="22"/>
        </w:rPr>
        <w:t xml:space="preserve">is when </w:t>
      </w:r>
      <w:r w:rsidR="00466ED8">
        <w:rPr>
          <w:szCs w:val="22"/>
        </w:rPr>
        <w:t xml:space="preserve">an </w:t>
      </w:r>
      <w:r w:rsidR="00466ED8" w:rsidRPr="00EA18A9">
        <w:rPr>
          <w:szCs w:val="22"/>
        </w:rPr>
        <w:t>organization</w:t>
      </w:r>
      <w:r w:rsidR="00466ED8" w:rsidRPr="00466ED8">
        <w:rPr>
          <w:szCs w:val="22"/>
        </w:rPr>
        <w:t xml:space="preserve"> install</w:t>
      </w:r>
      <w:r w:rsidR="00466ED8">
        <w:rPr>
          <w:szCs w:val="22"/>
        </w:rPr>
        <w:t>s</w:t>
      </w:r>
      <w:r w:rsidR="00466ED8" w:rsidRPr="00466ED8">
        <w:rPr>
          <w:szCs w:val="22"/>
        </w:rPr>
        <w:t xml:space="preserve"> </w:t>
      </w:r>
      <w:r w:rsidR="00AD1CC0">
        <w:rPr>
          <w:szCs w:val="22"/>
        </w:rPr>
        <w:t xml:space="preserve">and accesses </w:t>
      </w:r>
      <w:r w:rsidR="00466ED8" w:rsidRPr="00466ED8">
        <w:rPr>
          <w:szCs w:val="22"/>
        </w:rPr>
        <w:t xml:space="preserve">software </w:t>
      </w:r>
      <w:r w:rsidR="00AD1CC0">
        <w:rPr>
          <w:szCs w:val="22"/>
        </w:rPr>
        <w:t>from</w:t>
      </w:r>
      <w:r w:rsidR="00466ED8" w:rsidRPr="00466ED8">
        <w:rPr>
          <w:szCs w:val="22"/>
        </w:rPr>
        <w:t xml:space="preserve"> </w:t>
      </w:r>
      <w:r w:rsidR="00466ED8">
        <w:rPr>
          <w:szCs w:val="22"/>
        </w:rPr>
        <w:t>their</w:t>
      </w:r>
      <w:r w:rsidR="00466ED8" w:rsidRPr="00466ED8">
        <w:rPr>
          <w:szCs w:val="22"/>
        </w:rPr>
        <w:t xml:space="preserve"> own server. </w:t>
      </w:r>
      <w:proofErr w:type="spellStart"/>
      <w:r w:rsidR="006969F5">
        <w:rPr>
          <w:szCs w:val="22"/>
        </w:rPr>
        <w:t>Self hosting</w:t>
      </w:r>
      <w:proofErr w:type="spellEnd"/>
      <w:r w:rsidR="006969F5">
        <w:rPr>
          <w:szCs w:val="22"/>
        </w:rPr>
        <w:t xml:space="preserve"> is also </w:t>
      </w:r>
      <w:r w:rsidR="00AD1CC0">
        <w:rPr>
          <w:szCs w:val="22"/>
        </w:rPr>
        <w:t xml:space="preserve">often </w:t>
      </w:r>
      <w:r w:rsidR="006969F5">
        <w:rPr>
          <w:szCs w:val="22"/>
        </w:rPr>
        <w:t>referred to as on premises or local hosting.</w:t>
      </w:r>
      <w:r w:rsidR="00B573B3">
        <w:rPr>
          <w:szCs w:val="22"/>
        </w:rPr>
        <w:t xml:space="preserve"> When software application</w:t>
      </w:r>
      <w:r w:rsidR="00AD1CC0">
        <w:rPr>
          <w:szCs w:val="22"/>
        </w:rPr>
        <w:t>s</w:t>
      </w:r>
      <w:r w:rsidR="00B573B3">
        <w:rPr>
          <w:szCs w:val="22"/>
        </w:rPr>
        <w:t xml:space="preserve"> are bundled with cloud hosting, this is referred to as </w:t>
      </w:r>
      <w:r w:rsidR="00B573B3">
        <w:rPr>
          <w:szCs w:val="22"/>
          <w:lang w:val="en-AU"/>
        </w:rPr>
        <w:t>Software as a Service (SaaS).</w:t>
      </w:r>
    </w:p>
    <w:p w14:paraId="752DD61E" w14:textId="77777777" w:rsidR="00850825" w:rsidRDefault="00850825" w:rsidP="00080C74">
      <w:pPr>
        <w:rPr>
          <w:szCs w:val="22"/>
        </w:rPr>
      </w:pPr>
    </w:p>
    <w:p w14:paraId="7A7C3EE5" w14:textId="77777777" w:rsidR="00C66CF9" w:rsidRDefault="00423BD9" w:rsidP="00080C74">
      <w:pPr>
        <w:rPr>
          <w:szCs w:val="22"/>
        </w:rPr>
      </w:pPr>
      <w:r>
        <w:rPr>
          <w:szCs w:val="22"/>
        </w:rPr>
        <w:t xml:space="preserve">The OpenEMIS software </w:t>
      </w:r>
      <w:r w:rsidR="00C66CF9" w:rsidRPr="0036409D">
        <w:rPr>
          <w:szCs w:val="22"/>
        </w:rPr>
        <w:t xml:space="preserve">is not platform dependent </w:t>
      </w:r>
      <w:r w:rsidR="00C66CF9">
        <w:rPr>
          <w:szCs w:val="22"/>
        </w:rPr>
        <w:t xml:space="preserve">and </w:t>
      </w:r>
      <w:r>
        <w:rPr>
          <w:szCs w:val="22"/>
        </w:rPr>
        <w:t xml:space="preserve">can be either </w:t>
      </w:r>
      <w:proofErr w:type="spellStart"/>
      <w:r w:rsidR="00D135F7">
        <w:rPr>
          <w:szCs w:val="22"/>
        </w:rPr>
        <w:t>self hosted</w:t>
      </w:r>
      <w:proofErr w:type="spellEnd"/>
      <w:r w:rsidR="00D135F7">
        <w:rPr>
          <w:szCs w:val="22"/>
        </w:rPr>
        <w:t xml:space="preserve"> or </w:t>
      </w:r>
      <w:r w:rsidR="00C66CF9">
        <w:rPr>
          <w:szCs w:val="22"/>
        </w:rPr>
        <w:t xml:space="preserve">cloud </w:t>
      </w:r>
      <w:r>
        <w:rPr>
          <w:szCs w:val="22"/>
        </w:rPr>
        <w:t xml:space="preserve">hosted on the OpenEMIS cloud servers. </w:t>
      </w:r>
      <w:r w:rsidR="00C66CF9">
        <w:rPr>
          <w:szCs w:val="22"/>
        </w:rPr>
        <w:t xml:space="preserve">The OpenEMIS cloud servers are </w:t>
      </w:r>
      <w:r w:rsidR="001C251A">
        <w:rPr>
          <w:szCs w:val="22"/>
        </w:rPr>
        <w:t xml:space="preserve">extremely </w:t>
      </w:r>
      <w:r w:rsidR="003855DC">
        <w:rPr>
          <w:szCs w:val="22"/>
        </w:rPr>
        <w:t xml:space="preserve">reliable and </w:t>
      </w:r>
      <w:r w:rsidR="001C251A">
        <w:rPr>
          <w:szCs w:val="22"/>
        </w:rPr>
        <w:t xml:space="preserve">highly </w:t>
      </w:r>
      <w:r w:rsidR="00C66CF9">
        <w:rPr>
          <w:szCs w:val="22"/>
        </w:rPr>
        <w:t xml:space="preserve">secure </w:t>
      </w:r>
      <w:r w:rsidR="003855DC">
        <w:rPr>
          <w:szCs w:val="22"/>
        </w:rPr>
        <w:t>as</w:t>
      </w:r>
      <w:r w:rsidR="00DD573A">
        <w:rPr>
          <w:szCs w:val="22"/>
        </w:rPr>
        <w:t xml:space="preserve"> all data is</w:t>
      </w:r>
      <w:r w:rsidR="00C66CF9">
        <w:rPr>
          <w:szCs w:val="22"/>
        </w:rPr>
        <w:t xml:space="preserve"> encrypted.</w:t>
      </w:r>
      <w:r w:rsidR="00745047">
        <w:rPr>
          <w:szCs w:val="22"/>
        </w:rPr>
        <w:t xml:space="preserve"> The OpenEMIS cloud servers are managed by highly technical support staff.</w:t>
      </w:r>
    </w:p>
    <w:p w14:paraId="0B85DD17" w14:textId="77777777" w:rsidR="00C66CF9" w:rsidRDefault="00C66CF9" w:rsidP="00080C74">
      <w:pPr>
        <w:rPr>
          <w:szCs w:val="22"/>
        </w:rPr>
      </w:pPr>
    </w:p>
    <w:p w14:paraId="297F859C" w14:textId="27EC7FC2" w:rsidR="0048358E" w:rsidRPr="0048358E" w:rsidRDefault="00164CF9" w:rsidP="0048358E">
      <w:pPr>
        <w:rPr>
          <w:szCs w:val="22"/>
        </w:rPr>
      </w:pPr>
      <w:r w:rsidRPr="00850825">
        <w:rPr>
          <w:szCs w:val="22"/>
        </w:rPr>
        <w:t xml:space="preserve">When </w:t>
      </w:r>
      <w:r>
        <w:rPr>
          <w:szCs w:val="22"/>
        </w:rPr>
        <w:t xml:space="preserve">deciding on cloud or </w:t>
      </w:r>
      <w:proofErr w:type="spellStart"/>
      <w:r>
        <w:rPr>
          <w:szCs w:val="22"/>
        </w:rPr>
        <w:t>self hosting</w:t>
      </w:r>
      <w:proofErr w:type="spellEnd"/>
      <w:r>
        <w:rPr>
          <w:szCs w:val="22"/>
        </w:rPr>
        <w:t xml:space="preserve">, </w:t>
      </w:r>
      <w:r w:rsidR="00807546">
        <w:rPr>
          <w:szCs w:val="22"/>
        </w:rPr>
        <w:t>e</w:t>
      </w:r>
      <w:r w:rsidR="0048358E">
        <w:rPr>
          <w:szCs w:val="22"/>
        </w:rPr>
        <w:t>very</w:t>
      </w:r>
      <w:r w:rsidR="0048358E" w:rsidRPr="0048358E">
        <w:rPr>
          <w:szCs w:val="22"/>
        </w:rPr>
        <w:t xml:space="preserve"> </w:t>
      </w:r>
      <w:r w:rsidR="0048358E" w:rsidRPr="00EA18A9">
        <w:rPr>
          <w:szCs w:val="22"/>
        </w:rPr>
        <w:t>organization</w:t>
      </w:r>
      <w:r w:rsidR="0048358E" w:rsidRPr="00466ED8">
        <w:rPr>
          <w:szCs w:val="22"/>
        </w:rPr>
        <w:t xml:space="preserve"> </w:t>
      </w:r>
      <w:r w:rsidR="0048358E" w:rsidRPr="0048358E">
        <w:rPr>
          <w:szCs w:val="22"/>
        </w:rPr>
        <w:t>is different and will have unique requirements</w:t>
      </w:r>
      <w:r w:rsidR="00807546">
        <w:rPr>
          <w:szCs w:val="22"/>
        </w:rPr>
        <w:t xml:space="preserve">. </w:t>
      </w:r>
      <w:r w:rsidR="0048358E" w:rsidRPr="0048358E">
        <w:rPr>
          <w:szCs w:val="22"/>
        </w:rPr>
        <w:t xml:space="preserve">Choosing </w:t>
      </w:r>
      <w:r w:rsidR="0048358E">
        <w:rPr>
          <w:szCs w:val="22"/>
        </w:rPr>
        <w:t xml:space="preserve">cloud or </w:t>
      </w:r>
      <w:proofErr w:type="spellStart"/>
      <w:r w:rsidR="0048358E">
        <w:rPr>
          <w:szCs w:val="22"/>
        </w:rPr>
        <w:t>self hosting</w:t>
      </w:r>
      <w:proofErr w:type="spellEnd"/>
      <w:r w:rsidR="0048358E" w:rsidRPr="0048358E">
        <w:rPr>
          <w:szCs w:val="22"/>
        </w:rPr>
        <w:t xml:space="preserve"> </w:t>
      </w:r>
      <w:r w:rsidR="0048358E">
        <w:rPr>
          <w:szCs w:val="22"/>
        </w:rPr>
        <w:t>raises</w:t>
      </w:r>
      <w:r w:rsidR="0048358E" w:rsidRPr="0048358E">
        <w:rPr>
          <w:szCs w:val="22"/>
        </w:rPr>
        <w:t xml:space="preserve"> many questions</w:t>
      </w:r>
      <w:r w:rsidR="0048358E">
        <w:rPr>
          <w:szCs w:val="22"/>
        </w:rPr>
        <w:t>; D</w:t>
      </w:r>
      <w:r w:rsidR="0048358E" w:rsidRPr="0048358E">
        <w:rPr>
          <w:szCs w:val="22"/>
        </w:rPr>
        <w:t xml:space="preserve">o you have </w:t>
      </w:r>
      <w:r w:rsidR="00CA269B">
        <w:rPr>
          <w:szCs w:val="22"/>
        </w:rPr>
        <w:t>existing</w:t>
      </w:r>
      <w:r w:rsidR="0048358E" w:rsidRPr="0048358E">
        <w:rPr>
          <w:szCs w:val="22"/>
        </w:rPr>
        <w:t xml:space="preserve"> </w:t>
      </w:r>
      <w:r w:rsidR="00CA269B">
        <w:rPr>
          <w:szCs w:val="22"/>
        </w:rPr>
        <w:t xml:space="preserve">network and server </w:t>
      </w:r>
      <w:r w:rsidR="0048358E" w:rsidRPr="0048358E">
        <w:rPr>
          <w:szCs w:val="22"/>
        </w:rPr>
        <w:t>infrastructure</w:t>
      </w:r>
      <w:r w:rsidR="00CA269B">
        <w:rPr>
          <w:szCs w:val="22"/>
        </w:rPr>
        <w:t>;</w:t>
      </w:r>
      <w:r w:rsidR="00807546" w:rsidRPr="00807546">
        <w:rPr>
          <w:szCs w:val="22"/>
        </w:rPr>
        <w:t xml:space="preserve"> </w:t>
      </w:r>
      <w:r w:rsidR="00807546">
        <w:rPr>
          <w:szCs w:val="22"/>
        </w:rPr>
        <w:t xml:space="preserve">or </w:t>
      </w:r>
      <w:r w:rsidR="00807546" w:rsidRPr="0048358E">
        <w:rPr>
          <w:szCs w:val="22"/>
        </w:rPr>
        <w:t>the capital</w:t>
      </w:r>
      <w:r w:rsidR="00CA269B">
        <w:rPr>
          <w:szCs w:val="22"/>
        </w:rPr>
        <w:t xml:space="preserve"> to purchase new </w:t>
      </w:r>
      <w:r w:rsidR="00CA269B" w:rsidRPr="0048358E">
        <w:rPr>
          <w:szCs w:val="22"/>
        </w:rPr>
        <w:t>infrastructure</w:t>
      </w:r>
      <w:r w:rsidR="00CA269B">
        <w:rPr>
          <w:szCs w:val="22"/>
        </w:rPr>
        <w:t xml:space="preserve">; or </w:t>
      </w:r>
      <w:r w:rsidR="00CA269B" w:rsidRPr="0048358E">
        <w:rPr>
          <w:szCs w:val="22"/>
        </w:rPr>
        <w:t>the capital</w:t>
      </w:r>
      <w:r w:rsidR="00CA269B">
        <w:rPr>
          <w:szCs w:val="22"/>
        </w:rPr>
        <w:t xml:space="preserve"> to upgrade and replace </w:t>
      </w:r>
      <w:r w:rsidR="00CA269B" w:rsidRPr="0048358E">
        <w:rPr>
          <w:szCs w:val="22"/>
        </w:rPr>
        <w:t>infrastructure</w:t>
      </w:r>
      <w:r w:rsidR="0048358E" w:rsidRPr="0048358E">
        <w:rPr>
          <w:szCs w:val="22"/>
        </w:rPr>
        <w:t xml:space="preserve">? Do you have the technical knowledge or resources? Do you have </w:t>
      </w:r>
      <w:r w:rsidR="0048358E">
        <w:rPr>
          <w:szCs w:val="22"/>
        </w:rPr>
        <w:t>a secure data center</w:t>
      </w:r>
      <w:r w:rsidR="0048358E" w:rsidRPr="0048358E">
        <w:rPr>
          <w:szCs w:val="22"/>
        </w:rPr>
        <w:t>?</w:t>
      </w:r>
      <w:r w:rsidR="00807546">
        <w:rPr>
          <w:szCs w:val="22"/>
        </w:rPr>
        <w:t xml:space="preserve"> Do</w:t>
      </w:r>
      <w:r w:rsidR="00807546" w:rsidRPr="00807546">
        <w:rPr>
          <w:szCs w:val="22"/>
        </w:rPr>
        <w:t xml:space="preserve"> </w:t>
      </w:r>
      <w:r w:rsidR="00807546">
        <w:rPr>
          <w:szCs w:val="22"/>
        </w:rPr>
        <w:t>you have a n</w:t>
      </w:r>
      <w:r w:rsidR="00807546" w:rsidRPr="00C66CF9">
        <w:rPr>
          <w:szCs w:val="22"/>
        </w:rPr>
        <w:t xml:space="preserve">ational </w:t>
      </w:r>
      <w:r w:rsidR="00807546">
        <w:rPr>
          <w:szCs w:val="22"/>
        </w:rPr>
        <w:t>d</w:t>
      </w:r>
      <w:r w:rsidR="00807546" w:rsidRPr="00C66CF9">
        <w:rPr>
          <w:szCs w:val="22"/>
        </w:rPr>
        <w:t xml:space="preserve">ata </w:t>
      </w:r>
      <w:r w:rsidR="00807546">
        <w:rPr>
          <w:szCs w:val="22"/>
        </w:rPr>
        <w:t>policy</w:t>
      </w:r>
      <w:r w:rsidR="00807546" w:rsidRPr="00C66CF9">
        <w:rPr>
          <w:szCs w:val="22"/>
        </w:rPr>
        <w:t xml:space="preserve"> </w:t>
      </w:r>
      <w:r w:rsidR="00807546">
        <w:rPr>
          <w:szCs w:val="22"/>
        </w:rPr>
        <w:t xml:space="preserve">regarding the physical location </w:t>
      </w:r>
      <w:r w:rsidR="00BC75FF">
        <w:rPr>
          <w:szCs w:val="22"/>
        </w:rPr>
        <w:t xml:space="preserve">of </w:t>
      </w:r>
      <w:r w:rsidR="00807546" w:rsidRPr="00C66CF9">
        <w:rPr>
          <w:szCs w:val="22"/>
        </w:rPr>
        <w:t>data</w:t>
      </w:r>
      <w:r w:rsidR="00807546">
        <w:rPr>
          <w:szCs w:val="22"/>
        </w:rPr>
        <w:t>?</w:t>
      </w:r>
    </w:p>
    <w:p w14:paraId="1C358BBD" w14:textId="77777777" w:rsidR="0048358E" w:rsidRPr="0048358E" w:rsidRDefault="0048358E" w:rsidP="0048358E">
      <w:pPr>
        <w:rPr>
          <w:szCs w:val="22"/>
        </w:rPr>
      </w:pPr>
    </w:p>
    <w:p w14:paraId="4D3E91E0" w14:textId="77777777" w:rsidR="00423BD9" w:rsidRDefault="00423BD9" w:rsidP="00080C74">
      <w:pPr>
        <w:rPr>
          <w:szCs w:val="22"/>
        </w:rPr>
      </w:pPr>
      <w:r>
        <w:rPr>
          <w:szCs w:val="22"/>
        </w:rPr>
        <w:t xml:space="preserve">There are </w:t>
      </w:r>
      <w:r w:rsidR="00080C74">
        <w:rPr>
          <w:szCs w:val="22"/>
        </w:rPr>
        <w:t>advantages</w:t>
      </w:r>
      <w:r>
        <w:rPr>
          <w:szCs w:val="22"/>
        </w:rPr>
        <w:t xml:space="preserve"> and disadvantages for both approaches:</w:t>
      </w:r>
    </w:p>
    <w:p w14:paraId="746F0B66" w14:textId="77777777" w:rsidR="00423BD9" w:rsidRDefault="00423BD9" w:rsidP="00080C74">
      <w:pPr>
        <w:rPr>
          <w:szCs w:val="22"/>
        </w:rPr>
      </w:pPr>
    </w:p>
    <w:tbl>
      <w:tblPr>
        <w:tblStyle w:val="TableGrid"/>
        <w:tblW w:w="0" w:type="auto"/>
        <w:tblLook w:val="04A0" w:firstRow="1" w:lastRow="0" w:firstColumn="1" w:lastColumn="0" w:noHBand="0" w:noVBand="1"/>
      </w:tblPr>
      <w:tblGrid>
        <w:gridCol w:w="3159"/>
        <w:gridCol w:w="2793"/>
        <w:gridCol w:w="3058"/>
      </w:tblGrid>
      <w:tr w:rsidR="00EF7C69" w:rsidRPr="00EF7C69" w14:paraId="2CFBC265" w14:textId="77777777" w:rsidTr="00814799">
        <w:trPr>
          <w:cantSplit/>
          <w:tblHeader/>
        </w:trPr>
        <w:tc>
          <w:tcPr>
            <w:tcW w:w="3159" w:type="dxa"/>
            <w:shd w:val="clear" w:color="auto" w:fill="0077D4"/>
          </w:tcPr>
          <w:p w14:paraId="63153DC4" w14:textId="77777777" w:rsidR="00F948C4" w:rsidRPr="00EF7C69" w:rsidRDefault="00F948C4" w:rsidP="00080C74">
            <w:pPr>
              <w:widowControl w:val="0"/>
              <w:autoSpaceDE w:val="0"/>
              <w:autoSpaceDN w:val="0"/>
              <w:adjustRightInd w:val="0"/>
              <w:rPr>
                <w:rFonts w:asciiTheme="majorHAnsi" w:hAnsiTheme="majorHAnsi" w:cs="Helvetica"/>
                <w:b/>
                <w:color w:val="FFFFFF" w:themeColor="background1"/>
                <w:szCs w:val="22"/>
                <w:lang w:val="en-GB"/>
              </w:rPr>
            </w:pPr>
          </w:p>
        </w:tc>
        <w:tc>
          <w:tcPr>
            <w:tcW w:w="2793" w:type="dxa"/>
            <w:shd w:val="clear" w:color="auto" w:fill="0077D4"/>
          </w:tcPr>
          <w:p w14:paraId="40EF6FD4" w14:textId="77777777" w:rsidR="00F948C4" w:rsidRPr="00EF7C69" w:rsidRDefault="00F948C4" w:rsidP="00080C74">
            <w:pPr>
              <w:widowControl w:val="0"/>
              <w:autoSpaceDE w:val="0"/>
              <w:autoSpaceDN w:val="0"/>
              <w:adjustRightInd w:val="0"/>
              <w:rPr>
                <w:rFonts w:asciiTheme="majorHAnsi" w:hAnsiTheme="majorHAnsi" w:cs="Helvetica"/>
                <w:b/>
                <w:color w:val="FFFFFF" w:themeColor="background1"/>
                <w:szCs w:val="22"/>
              </w:rPr>
            </w:pPr>
            <w:r w:rsidRPr="00EF7C69">
              <w:rPr>
                <w:rFonts w:asciiTheme="majorHAnsi" w:hAnsiTheme="majorHAnsi" w:cs="Helvetica"/>
                <w:b/>
                <w:color w:val="FFFFFF" w:themeColor="background1"/>
                <w:szCs w:val="22"/>
                <w:lang w:val="en-GB"/>
              </w:rPr>
              <w:t>Self-Hosted</w:t>
            </w:r>
          </w:p>
        </w:tc>
        <w:tc>
          <w:tcPr>
            <w:tcW w:w="3058" w:type="dxa"/>
            <w:shd w:val="clear" w:color="auto" w:fill="0077D4"/>
          </w:tcPr>
          <w:p w14:paraId="3CA1F9DF" w14:textId="77777777" w:rsidR="00F948C4" w:rsidRPr="00EF7C69" w:rsidRDefault="00F948C4" w:rsidP="00080C74">
            <w:pPr>
              <w:widowControl w:val="0"/>
              <w:autoSpaceDE w:val="0"/>
              <w:autoSpaceDN w:val="0"/>
              <w:adjustRightInd w:val="0"/>
              <w:rPr>
                <w:rFonts w:asciiTheme="majorHAnsi" w:hAnsiTheme="majorHAnsi" w:cs="Helvetica"/>
                <w:b/>
                <w:color w:val="FFFFFF" w:themeColor="background1"/>
                <w:szCs w:val="22"/>
              </w:rPr>
            </w:pPr>
            <w:r w:rsidRPr="00EF7C69">
              <w:rPr>
                <w:rFonts w:asciiTheme="majorHAnsi" w:hAnsiTheme="majorHAnsi" w:cs="Helvetica"/>
                <w:b/>
                <w:color w:val="FFFFFF" w:themeColor="background1"/>
                <w:szCs w:val="22"/>
              </w:rPr>
              <w:t>Cloud Hosted</w:t>
            </w:r>
          </w:p>
        </w:tc>
      </w:tr>
      <w:tr w:rsidR="00F948C4" w14:paraId="2D7DA7BE" w14:textId="77777777" w:rsidTr="00814799">
        <w:trPr>
          <w:cantSplit/>
        </w:trPr>
        <w:tc>
          <w:tcPr>
            <w:tcW w:w="3159" w:type="dxa"/>
          </w:tcPr>
          <w:p w14:paraId="515D6320" w14:textId="77777777" w:rsidR="00F948C4" w:rsidRDefault="00CF57B5"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 xml:space="preserve">Infrastructure </w:t>
            </w:r>
            <w:r w:rsidR="00F948C4">
              <w:rPr>
                <w:rFonts w:asciiTheme="majorHAnsi" w:hAnsiTheme="majorHAnsi" w:cs="Helvetica"/>
                <w:szCs w:val="22"/>
              </w:rPr>
              <w:t>Costs</w:t>
            </w:r>
          </w:p>
        </w:tc>
        <w:tc>
          <w:tcPr>
            <w:tcW w:w="2793" w:type="dxa"/>
          </w:tcPr>
          <w:p w14:paraId="06B09294" w14:textId="77777777" w:rsidR="00F948C4" w:rsidRDefault="00F948C4"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Large</w:t>
            </w:r>
            <w:r w:rsidR="008807E7">
              <w:rPr>
                <w:rFonts w:asciiTheme="majorHAnsi" w:hAnsiTheme="majorHAnsi" w:cs="Helvetica"/>
                <w:szCs w:val="22"/>
              </w:rPr>
              <w:t>r</w:t>
            </w:r>
            <w:r>
              <w:rPr>
                <w:rFonts w:asciiTheme="majorHAnsi" w:hAnsiTheme="majorHAnsi" w:cs="Helvetica"/>
                <w:szCs w:val="22"/>
              </w:rPr>
              <w:t xml:space="preserve"> capital </w:t>
            </w:r>
            <w:r w:rsidR="00C84B59">
              <w:rPr>
                <w:rFonts w:asciiTheme="majorHAnsi" w:hAnsiTheme="majorHAnsi" w:cs="Helvetica"/>
                <w:szCs w:val="22"/>
              </w:rPr>
              <w:t xml:space="preserve">costs </w:t>
            </w:r>
            <w:r>
              <w:rPr>
                <w:rFonts w:asciiTheme="majorHAnsi" w:hAnsiTheme="majorHAnsi" w:cs="Helvetica"/>
                <w:szCs w:val="22"/>
              </w:rPr>
              <w:t xml:space="preserve">for </w:t>
            </w:r>
            <w:r w:rsidR="00C84B59">
              <w:rPr>
                <w:rFonts w:asciiTheme="majorHAnsi" w:hAnsiTheme="majorHAnsi" w:cs="Helvetica"/>
                <w:szCs w:val="22"/>
              </w:rPr>
              <w:t>network and server infrastructure is required</w:t>
            </w:r>
            <w:r>
              <w:rPr>
                <w:rFonts w:asciiTheme="majorHAnsi" w:hAnsiTheme="majorHAnsi" w:cs="Helvetica"/>
                <w:szCs w:val="22"/>
              </w:rPr>
              <w:t xml:space="preserve"> every 3 to 5 years</w:t>
            </w:r>
          </w:p>
        </w:tc>
        <w:tc>
          <w:tcPr>
            <w:tcW w:w="3058" w:type="dxa"/>
          </w:tcPr>
          <w:p w14:paraId="3EF3E3F9" w14:textId="70782DC5" w:rsidR="00F948C4" w:rsidRDefault="00F948C4"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Smaller recurrent costs every month or year</w:t>
            </w:r>
            <w:r w:rsidR="00CA269B">
              <w:rPr>
                <w:rFonts w:asciiTheme="majorHAnsi" w:hAnsiTheme="majorHAnsi" w:cs="Helvetica"/>
                <w:szCs w:val="22"/>
              </w:rPr>
              <w:t xml:space="preserve"> based on the </w:t>
            </w:r>
            <w:r w:rsidR="00CA269B">
              <w:t>IT resource utilization</w:t>
            </w:r>
          </w:p>
        </w:tc>
      </w:tr>
      <w:tr w:rsidR="00F948C4" w14:paraId="7952EB7A" w14:textId="77777777" w:rsidTr="00814799">
        <w:trPr>
          <w:cantSplit/>
        </w:trPr>
        <w:tc>
          <w:tcPr>
            <w:tcW w:w="3159" w:type="dxa"/>
          </w:tcPr>
          <w:p w14:paraId="4898E729" w14:textId="77777777" w:rsidR="00F948C4" w:rsidRDefault="00C84B59" w:rsidP="00396A43">
            <w:pPr>
              <w:widowControl w:val="0"/>
              <w:autoSpaceDE w:val="0"/>
              <w:autoSpaceDN w:val="0"/>
              <w:adjustRightInd w:val="0"/>
              <w:jc w:val="left"/>
              <w:rPr>
                <w:rFonts w:asciiTheme="majorHAnsi" w:hAnsiTheme="majorHAnsi" w:cs="Helvetica"/>
                <w:szCs w:val="22"/>
              </w:rPr>
            </w:pPr>
            <w:r>
              <w:rPr>
                <w:szCs w:val="22"/>
              </w:rPr>
              <w:t>Human Resource Costs</w:t>
            </w:r>
          </w:p>
        </w:tc>
        <w:tc>
          <w:tcPr>
            <w:tcW w:w="2793" w:type="dxa"/>
          </w:tcPr>
          <w:p w14:paraId="2CE8E025" w14:textId="77777777" w:rsidR="00F948C4" w:rsidRDefault="00C84B59"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Need to employ or contract h</w:t>
            </w:r>
            <w:r w:rsidR="00F948C4">
              <w:rPr>
                <w:rFonts w:asciiTheme="majorHAnsi" w:hAnsiTheme="majorHAnsi" w:cs="Helvetica"/>
                <w:szCs w:val="22"/>
              </w:rPr>
              <w:t>ighly technical system administrator</w:t>
            </w:r>
            <w:r>
              <w:rPr>
                <w:rFonts w:asciiTheme="majorHAnsi" w:hAnsiTheme="majorHAnsi" w:cs="Helvetica"/>
                <w:szCs w:val="22"/>
              </w:rPr>
              <w:t>s</w:t>
            </w:r>
          </w:p>
        </w:tc>
        <w:tc>
          <w:tcPr>
            <w:tcW w:w="3058" w:type="dxa"/>
          </w:tcPr>
          <w:p w14:paraId="7CEBB385" w14:textId="77777777" w:rsidR="00F948C4" w:rsidRDefault="00EF7C69"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 xml:space="preserve">Included </w:t>
            </w:r>
            <w:r w:rsidR="00F2455A">
              <w:rPr>
                <w:rFonts w:asciiTheme="majorHAnsi" w:hAnsiTheme="majorHAnsi" w:cs="Helvetica"/>
                <w:szCs w:val="22"/>
              </w:rPr>
              <w:t>in the cloud hosting cost</w:t>
            </w:r>
          </w:p>
        </w:tc>
      </w:tr>
      <w:tr w:rsidR="00C84B59" w14:paraId="725C21CC" w14:textId="77777777" w:rsidTr="00814799">
        <w:trPr>
          <w:cantSplit/>
          <w:trHeight w:val="255"/>
        </w:trPr>
        <w:tc>
          <w:tcPr>
            <w:tcW w:w="3159" w:type="dxa"/>
          </w:tcPr>
          <w:p w14:paraId="7D209264" w14:textId="77777777" w:rsidR="00C84B59" w:rsidRDefault="00C84B59" w:rsidP="00396A43">
            <w:pPr>
              <w:widowControl w:val="0"/>
              <w:autoSpaceDE w:val="0"/>
              <w:autoSpaceDN w:val="0"/>
              <w:adjustRightInd w:val="0"/>
              <w:jc w:val="left"/>
              <w:rPr>
                <w:rFonts w:asciiTheme="majorHAnsi" w:hAnsiTheme="majorHAnsi" w:cs="Helvetica"/>
                <w:szCs w:val="22"/>
              </w:rPr>
            </w:pPr>
            <w:r>
              <w:rPr>
                <w:szCs w:val="22"/>
              </w:rPr>
              <w:t>Facility Costs</w:t>
            </w:r>
          </w:p>
        </w:tc>
        <w:tc>
          <w:tcPr>
            <w:tcW w:w="2793" w:type="dxa"/>
          </w:tcPr>
          <w:p w14:paraId="659CF5E5" w14:textId="77777777" w:rsidR="00C84B59" w:rsidRDefault="00C84B59"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 xml:space="preserve">Secure data center with high availability power, cooling, networking, rack space and </w:t>
            </w:r>
            <w:proofErr w:type="gramStart"/>
            <w:r>
              <w:rPr>
                <w:rFonts w:asciiTheme="majorHAnsi" w:hAnsiTheme="majorHAnsi" w:cs="Helvetica"/>
                <w:szCs w:val="22"/>
              </w:rPr>
              <w:t>24 hour</w:t>
            </w:r>
            <w:proofErr w:type="gramEnd"/>
            <w:r>
              <w:rPr>
                <w:rFonts w:asciiTheme="majorHAnsi" w:hAnsiTheme="majorHAnsi" w:cs="Helvetica"/>
                <w:szCs w:val="22"/>
              </w:rPr>
              <w:t xml:space="preserve"> monitoring is recommended</w:t>
            </w:r>
          </w:p>
        </w:tc>
        <w:tc>
          <w:tcPr>
            <w:tcW w:w="3058" w:type="dxa"/>
          </w:tcPr>
          <w:p w14:paraId="51923DDD" w14:textId="77777777" w:rsidR="00C84B59" w:rsidRDefault="005766AB"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Included in the cloud hosting cost</w:t>
            </w:r>
          </w:p>
        </w:tc>
      </w:tr>
      <w:tr w:rsidR="00F948C4" w14:paraId="6CCD3608" w14:textId="77777777" w:rsidTr="00814799">
        <w:trPr>
          <w:cantSplit/>
        </w:trPr>
        <w:tc>
          <w:tcPr>
            <w:tcW w:w="3159" w:type="dxa"/>
          </w:tcPr>
          <w:p w14:paraId="53897922" w14:textId="77777777" w:rsidR="00F948C4" w:rsidRDefault="00DC1AE4"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Speed</w:t>
            </w:r>
          </w:p>
        </w:tc>
        <w:tc>
          <w:tcPr>
            <w:tcW w:w="2793" w:type="dxa"/>
          </w:tcPr>
          <w:p w14:paraId="5BF8E817" w14:textId="77777777" w:rsidR="00F948C4" w:rsidRDefault="00875AF9"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Infrastructure needs to be purchased, installed and configured which can take weeks or months</w:t>
            </w:r>
          </w:p>
        </w:tc>
        <w:tc>
          <w:tcPr>
            <w:tcW w:w="3058" w:type="dxa"/>
          </w:tcPr>
          <w:p w14:paraId="76EC92EB" w14:textId="77777777" w:rsidR="00F948C4" w:rsidRDefault="00875AF9"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Servers c</w:t>
            </w:r>
            <w:r w:rsidR="00F948C4">
              <w:rPr>
                <w:rFonts w:asciiTheme="majorHAnsi" w:hAnsiTheme="majorHAnsi" w:cs="Helvetica"/>
                <w:szCs w:val="22"/>
              </w:rPr>
              <w:t xml:space="preserve">an </w:t>
            </w:r>
            <w:r w:rsidR="00211E56">
              <w:rPr>
                <w:rFonts w:asciiTheme="majorHAnsi" w:hAnsiTheme="majorHAnsi" w:cs="Helvetica"/>
                <w:szCs w:val="22"/>
              </w:rPr>
              <w:t xml:space="preserve">be </w:t>
            </w:r>
            <w:r>
              <w:rPr>
                <w:rFonts w:asciiTheme="majorHAnsi" w:hAnsiTheme="majorHAnsi" w:cs="Helvetica"/>
                <w:szCs w:val="22"/>
              </w:rPr>
              <w:t>quickly</w:t>
            </w:r>
            <w:r w:rsidR="00F948C4">
              <w:rPr>
                <w:rFonts w:asciiTheme="majorHAnsi" w:hAnsiTheme="majorHAnsi" w:cs="Helvetica"/>
                <w:szCs w:val="22"/>
              </w:rPr>
              <w:t xml:space="preserve"> </w:t>
            </w:r>
            <w:r>
              <w:rPr>
                <w:rFonts w:asciiTheme="majorHAnsi" w:hAnsiTheme="majorHAnsi" w:cs="Helvetica"/>
                <w:szCs w:val="22"/>
              </w:rPr>
              <w:t>added, removed, upgraded or downgraded</w:t>
            </w:r>
          </w:p>
        </w:tc>
      </w:tr>
      <w:tr w:rsidR="00187F88" w14:paraId="41FA27FA" w14:textId="77777777" w:rsidTr="006360E2">
        <w:trPr>
          <w:cantSplit/>
        </w:trPr>
        <w:tc>
          <w:tcPr>
            <w:tcW w:w="3159" w:type="dxa"/>
          </w:tcPr>
          <w:p w14:paraId="179ECA11" w14:textId="77777777" w:rsidR="00187F88" w:rsidRDefault="00187F88" w:rsidP="006360E2">
            <w:pPr>
              <w:jc w:val="left"/>
              <w:rPr>
                <w:szCs w:val="22"/>
              </w:rPr>
            </w:pPr>
            <w:r>
              <w:rPr>
                <w:szCs w:val="22"/>
              </w:rPr>
              <w:t>Control</w:t>
            </w:r>
          </w:p>
        </w:tc>
        <w:tc>
          <w:tcPr>
            <w:tcW w:w="2793" w:type="dxa"/>
          </w:tcPr>
          <w:p w14:paraId="41BABD13" w14:textId="77777777" w:rsidR="00187F88" w:rsidRDefault="00187F88" w:rsidP="006360E2">
            <w:pPr>
              <w:jc w:val="left"/>
              <w:rPr>
                <w:szCs w:val="22"/>
              </w:rPr>
            </w:pPr>
            <w:r>
              <w:rPr>
                <w:szCs w:val="22"/>
              </w:rPr>
              <w:t xml:space="preserve">Complete control over </w:t>
            </w:r>
            <w:r>
              <w:rPr>
                <w:rFonts w:asciiTheme="majorHAnsi" w:hAnsiTheme="majorHAnsi" w:cs="Helvetica"/>
                <w:szCs w:val="22"/>
              </w:rPr>
              <w:t>infrastructure</w:t>
            </w:r>
          </w:p>
        </w:tc>
        <w:tc>
          <w:tcPr>
            <w:tcW w:w="3058" w:type="dxa"/>
          </w:tcPr>
          <w:p w14:paraId="33F46602" w14:textId="77777777" w:rsidR="00187F88" w:rsidRDefault="00187F88" w:rsidP="006360E2">
            <w:pPr>
              <w:jc w:val="left"/>
              <w:rPr>
                <w:szCs w:val="22"/>
              </w:rPr>
            </w:pPr>
            <w:r>
              <w:rPr>
                <w:szCs w:val="22"/>
              </w:rPr>
              <w:t xml:space="preserve">Limited control over </w:t>
            </w:r>
            <w:r>
              <w:rPr>
                <w:rFonts w:asciiTheme="majorHAnsi" w:hAnsiTheme="majorHAnsi" w:cs="Helvetica"/>
                <w:szCs w:val="22"/>
              </w:rPr>
              <w:t>infrastructure</w:t>
            </w:r>
          </w:p>
        </w:tc>
      </w:tr>
      <w:tr w:rsidR="00F948C4" w14:paraId="41D23A16" w14:textId="77777777" w:rsidTr="00814799">
        <w:trPr>
          <w:cantSplit/>
        </w:trPr>
        <w:tc>
          <w:tcPr>
            <w:tcW w:w="3159" w:type="dxa"/>
          </w:tcPr>
          <w:p w14:paraId="34DC8613" w14:textId="77777777" w:rsidR="00F948C4" w:rsidRDefault="00F948C4"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Disaster Recovery</w:t>
            </w:r>
          </w:p>
        </w:tc>
        <w:tc>
          <w:tcPr>
            <w:tcW w:w="2793" w:type="dxa"/>
          </w:tcPr>
          <w:p w14:paraId="0B106218" w14:textId="77777777" w:rsidR="00F948C4" w:rsidRDefault="00F948C4"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 xml:space="preserve">Servers </w:t>
            </w:r>
            <w:r w:rsidR="00875AF9">
              <w:rPr>
                <w:rFonts w:asciiTheme="majorHAnsi" w:hAnsiTheme="majorHAnsi" w:cs="Helvetica"/>
                <w:szCs w:val="22"/>
              </w:rPr>
              <w:t>are</w:t>
            </w:r>
            <w:r w:rsidR="00211E56">
              <w:rPr>
                <w:rFonts w:asciiTheme="majorHAnsi" w:hAnsiTheme="majorHAnsi" w:cs="Helvetica"/>
                <w:szCs w:val="22"/>
              </w:rPr>
              <w:t xml:space="preserve"> installed in different data centers</w:t>
            </w:r>
          </w:p>
        </w:tc>
        <w:tc>
          <w:tcPr>
            <w:tcW w:w="3058" w:type="dxa"/>
          </w:tcPr>
          <w:p w14:paraId="0E8FE85F" w14:textId="77777777" w:rsidR="00F948C4" w:rsidRDefault="00211E56"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 xml:space="preserve">Servers </w:t>
            </w:r>
            <w:r w:rsidR="00875AF9">
              <w:rPr>
                <w:rFonts w:asciiTheme="majorHAnsi" w:hAnsiTheme="majorHAnsi" w:cs="Helvetica"/>
                <w:szCs w:val="22"/>
              </w:rPr>
              <w:t>are</w:t>
            </w:r>
            <w:r>
              <w:rPr>
                <w:rFonts w:asciiTheme="majorHAnsi" w:hAnsiTheme="majorHAnsi" w:cs="Helvetica"/>
                <w:szCs w:val="22"/>
              </w:rPr>
              <w:t xml:space="preserve"> configured in different locations</w:t>
            </w:r>
          </w:p>
        </w:tc>
      </w:tr>
      <w:tr w:rsidR="00F948C4" w14:paraId="61325D94" w14:textId="77777777" w:rsidTr="00814799">
        <w:trPr>
          <w:cantSplit/>
          <w:trHeight w:val="269"/>
        </w:trPr>
        <w:tc>
          <w:tcPr>
            <w:tcW w:w="3159" w:type="dxa"/>
          </w:tcPr>
          <w:p w14:paraId="390B32F6" w14:textId="77777777" w:rsidR="00F948C4" w:rsidRDefault="00F948C4"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lastRenderedPageBreak/>
              <w:t>Scalable</w:t>
            </w:r>
          </w:p>
        </w:tc>
        <w:tc>
          <w:tcPr>
            <w:tcW w:w="2793" w:type="dxa"/>
          </w:tcPr>
          <w:p w14:paraId="7DAEE074" w14:textId="77777777" w:rsidR="00F948C4" w:rsidRDefault="00F948C4"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New infrastructure needs to be purchased</w:t>
            </w:r>
          </w:p>
        </w:tc>
        <w:tc>
          <w:tcPr>
            <w:tcW w:w="3058" w:type="dxa"/>
          </w:tcPr>
          <w:p w14:paraId="38E5C138" w14:textId="77777777" w:rsidR="00F948C4" w:rsidRDefault="00F948C4"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 xml:space="preserve">Additional infrastructure </w:t>
            </w:r>
            <w:r w:rsidR="00037DDC">
              <w:rPr>
                <w:rFonts w:asciiTheme="majorHAnsi" w:hAnsiTheme="majorHAnsi" w:cs="Helvetica"/>
                <w:szCs w:val="22"/>
              </w:rPr>
              <w:t>can</w:t>
            </w:r>
            <w:r>
              <w:rPr>
                <w:rFonts w:asciiTheme="majorHAnsi" w:hAnsiTheme="majorHAnsi" w:cs="Helvetica"/>
                <w:szCs w:val="22"/>
              </w:rPr>
              <w:t xml:space="preserve"> be enabled</w:t>
            </w:r>
            <w:r w:rsidR="00037DDC">
              <w:rPr>
                <w:rFonts w:asciiTheme="majorHAnsi" w:hAnsiTheme="majorHAnsi" w:cs="Helvetica"/>
                <w:szCs w:val="22"/>
              </w:rPr>
              <w:t xml:space="preserve"> or disabled</w:t>
            </w:r>
          </w:p>
        </w:tc>
      </w:tr>
      <w:tr w:rsidR="00F948C4" w14:paraId="769B94E0" w14:textId="77777777" w:rsidTr="00814799">
        <w:trPr>
          <w:cantSplit/>
          <w:trHeight w:val="255"/>
        </w:trPr>
        <w:tc>
          <w:tcPr>
            <w:tcW w:w="3159" w:type="dxa"/>
          </w:tcPr>
          <w:p w14:paraId="643CE79B" w14:textId="77777777" w:rsidR="00F948C4" w:rsidRDefault="00F948C4"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 xml:space="preserve">Internet </w:t>
            </w:r>
          </w:p>
        </w:tc>
        <w:tc>
          <w:tcPr>
            <w:tcW w:w="2793" w:type="dxa"/>
          </w:tcPr>
          <w:p w14:paraId="0F8E1448" w14:textId="77777777" w:rsidR="00F948C4" w:rsidRDefault="00F948C4"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Not required if there is an existing intranet</w:t>
            </w:r>
            <w:r w:rsidR="00037DDC">
              <w:rPr>
                <w:rFonts w:asciiTheme="majorHAnsi" w:hAnsiTheme="majorHAnsi" w:cs="Helvetica"/>
                <w:szCs w:val="22"/>
              </w:rPr>
              <w:t>. Using an existing intranet could be faster and cheaper.</w:t>
            </w:r>
          </w:p>
        </w:tc>
        <w:tc>
          <w:tcPr>
            <w:tcW w:w="3058" w:type="dxa"/>
          </w:tcPr>
          <w:p w14:paraId="58ACC201" w14:textId="77777777" w:rsidR="00F948C4" w:rsidRDefault="00814799"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Cloud hosting r</w:t>
            </w:r>
            <w:r w:rsidR="00F948C4">
              <w:rPr>
                <w:rFonts w:asciiTheme="majorHAnsi" w:hAnsiTheme="majorHAnsi" w:cs="Helvetica"/>
                <w:szCs w:val="22"/>
              </w:rPr>
              <w:t>equir</w:t>
            </w:r>
            <w:r>
              <w:rPr>
                <w:rFonts w:asciiTheme="majorHAnsi" w:hAnsiTheme="majorHAnsi" w:cs="Helvetica"/>
                <w:szCs w:val="22"/>
              </w:rPr>
              <w:t>es a good internet connection</w:t>
            </w:r>
          </w:p>
        </w:tc>
      </w:tr>
      <w:tr w:rsidR="00A950C2" w14:paraId="5826524B" w14:textId="77777777" w:rsidTr="00814799">
        <w:trPr>
          <w:cantSplit/>
          <w:trHeight w:val="255"/>
        </w:trPr>
        <w:tc>
          <w:tcPr>
            <w:tcW w:w="3159" w:type="dxa"/>
          </w:tcPr>
          <w:p w14:paraId="49AB4086" w14:textId="77777777" w:rsidR="00A950C2" w:rsidRDefault="00A950C2"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 xml:space="preserve">Security </w:t>
            </w:r>
          </w:p>
        </w:tc>
        <w:tc>
          <w:tcPr>
            <w:tcW w:w="2793" w:type="dxa"/>
          </w:tcPr>
          <w:p w14:paraId="49D724ED" w14:textId="77777777" w:rsidR="00A950C2" w:rsidRDefault="00A950C2"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Physical security needs to be implemented and monitored</w:t>
            </w:r>
          </w:p>
        </w:tc>
        <w:tc>
          <w:tcPr>
            <w:tcW w:w="3058" w:type="dxa"/>
          </w:tcPr>
          <w:p w14:paraId="5DB0868A" w14:textId="77777777" w:rsidR="00A950C2" w:rsidRDefault="00A950C2"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Included in the cloud hosting cost</w:t>
            </w:r>
          </w:p>
        </w:tc>
      </w:tr>
      <w:tr w:rsidR="00CF4830" w14:paraId="545B8F76" w14:textId="77777777" w:rsidTr="00814799">
        <w:trPr>
          <w:cantSplit/>
        </w:trPr>
        <w:tc>
          <w:tcPr>
            <w:tcW w:w="3159" w:type="dxa"/>
          </w:tcPr>
          <w:p w14:paraId="512FF23E" w14:textId="77777777" w:rsidR="00CF4830" w:rsidRDefault="00CF4830" w:rsidP="00396A43">
            <w:pPr>
              <w:jc w:val="left"/>
              <w:rPr>
                <w:szCs w:val="22"/>
              </w:rPr>
            </w:pPr>
            <w:r>
              <w:rPr>
                <w:szCs w:val="22"/>
              </w:rPr>
              <w:t>Responsibility</w:t>
            </w:r>
          </w:p>
        </w:tc>
        <w:tc>
          <w:tcPr>
            <w:tcW w:w="2793" w:type="dxa"/>
          </w:tcPr>
          <w:p w14:paraId="376D1D0D" w14:textId="77777777" w:rsidR="00CF4830" w:rsidRDefault="00A950C2" w:rsidP="00396A43">
            <w:pPr>
              <w:jc w:val="left"/>
              <w:rPr>
                <w:szCs w:val="22"/>
              </w:rPr>
            </w:pPr>
            <w:r>
              <w:rPr>
                <w:szCs w:val="22"/>
              </w:rPr>
              <w:t>Need to take f</w:t>
            </w:r>
            <w:r w:rsidR="000616BD">
              <w:rPr>
                <w:szCs w:val="22"/>
              </w:rPr>
              <w:t xml:space="preserve">ull responsibility for any issues with the </w:t>
            </w:r>
            <w:r w:rsidR="000616BD">
              <w:rPr>
                <w:rFonts w:asciiTheme="majorHAnsi" w:hAnsiTheme="majorHAnsi" w:cs="Helvetica"/>
                <w:szCs w:val="22"/>
              </w:rPr>
              <w:t>infrastructure</w:t>
            </w:r>
          </w:p>
        </w:tc>
        <w:tc>
          <w:tcPr>
            <w:tcW w:w="3058" w:type="dxa"/>
          </w:tcPr>
          <w:p w14:paraId="70003E1B" w14:textId="77777777" w:rsidR="00CF4830" w:rsidRDefault="000616BD" w:rsidP="00396A43">
            <w:pPr>
              <w:jc w:val="left"/>
              <w:rPr>
                <w:szCs w:val="22"/>
              </w:rPr>
            </w:pPr>
            <w:r>
              <w:rPr>
                <w:szCs w:val="22"/>
              </w:rPr>
              <w:t xml:space="preserve">Cloud hosting provider takes responsibility for any issues with the </w:t>
            </w:r>
            <w:r>
              <w:rPr>
                <w:rFonts w:asciiTheme="majorHAnsi" w:hAnsiTheme="majorHAnsi" w:cs="Helvetica"/>
                <w:szCs w:val="22"/>
              </w:rPr>
              <w:t>infrastructure</w:t>
            </w:r>
          </w:p>
        </w:tc>
      </w:tr>
      <w:tr w:rsidR="00A950C2" w14:paraId="02A56DCF" w14:textId="77777777" w:rsidTr="00814799">
        <w:trPr>
          <w:cantSplit/>
        </w:trPr>
        <w:tc>
          <w:tcPr>
            <w:tcW w:w="3159" w:type="dxa"/>
          </w:tcPr>
          <w:p w14:paraId="579B933C" w14:textId="77777777" w:rsidR="00A950C2" w:rsidRDefault="00A950C2" w:rsidP="00396A43">
            <w:pPr>
              <w:jc w:val="left"/>
              <w:rPr>
                <w:szCs w:val="22"/>
              </w:rPr>
            </w:pPr>
            <w:r>
              <w:rPr>
                <w:szCs w:val="22"/>
              </w:rPr>
              <w:t>Maintenance</w:t>
            </w:r>
          </w:p>
        </w:tc>
        <w:tc>
          <w:tcPr>
            <w:tcW w:w="2793" w:type="dxa"/>
          </w:tcPr>
          <w:p w14:paraId="066C37D2" w14:textId="77777777" w:rsidR="00A950C2" w:rsidRDefault="00A950C2" w:rsidP="00396A43">
            <w:pPr>
              <w:jc w:val="left"/>
              <w:rPr>
                <w:szCs w:val="22"/>
              </w:rPr>
            </w:pPr>
            <w:r>
              <w:rPr>
                <w:szCs w:val="22"/>
              </w:rPr>
              <w:t xml:space="preserve">Regular maintenance </w:t>
            </w:r>
            <w:r w:rsidR="00DF68F1">
              <w:rPr>
                <w:szCs w:val="22"/>
              </w:rPr>
              <w:t xml:space="preserve">and software updates </w:t>
            </w:r>
            <w:r>
              <w:rPr>
                <w:szCs w:val="22"/>
              </w:rPr>
              <w:t>needs to be performed</w:t>
            </w:r>
          </w:p>
        </w:tc>
        <w:tc>
          <w:tcPr>
            <w:tcW w:w="3058" w:type="dxa"/>
          </w:tcPr>
          <w:p w14:paraId="00A630A9" w14:textId="77777777" w:rsidR="00A950C2" w:rsidRDefault="00A950C2" w:rsidP="00396A43">
            <w:pPr>
              <w:widowControl w:val="0"/>
              <w:autoSpaceDE w:val="0"/>
              <w:autoSpaceDN w:val="0"/>
              <w:adjustRightInd w:val="0"/>
              <w:jc w:val="left"/>
              <w:rPr>
                <w:rFonts w:asciiTheme="majorHAnsi" w:hAnsiTheme="majorHAnsi" w:cs="Helvetica"/>
                <w:szCs w:val="22"/>
              </w:rPr>
            </w:pPr>
            <w:r>
              <w:rPr>
                <w:rFonts w:asciiTheme="majorHAnsi" w:hAnsiTheme="majorHAnsi" w:cs="Helvetica"/>
                <w:szCs w:val="22"/>
              </w:rPr>
              <w:t>Included in the cloud hosting cost</w:t>
            </w:r>
          </w:p>
        </w:tc>
      </w:tr>
    </w:tbl>
    <w:p w14:paraId="1F724A56" w14:textId="4BB20D84" w:rsidR="00CE671F" w:rsidRDefault="00CE671F" w:rsidP="00396A43">
      <w:pPr>
        <w:jc w:val="left"/>
        <w:rPr>
          <w:szCs w:val="22"/>
        </w:rPr>
      </w:pPr>
    </w:p>
    <w:p w14:paraId="6749EBE2" w14:textId="511F262A" w:rsidR="00F118D0" w:rsidRDefault="00106429" w:rsidP="00F118D0">
      <w:pPr>
        <w:rPr>
          <w:szCs w:val="22"/>
        </w:rPr>
      </w:pPr>
      <w:r>
        <w:rPr>
          <w:szCs w:val="22"/>
        </w:rPr>
        <w:t>Based on many of the comparative advantages of c</w:t>
      </w:r>
      <w:r w:rsidR="00B51E25" w:rsidRPr="00B51E25">
        <w:rPr>
          <w:szCs w:val="22"/>
        </w:rPr>
        <w:t xml:space="preserve">loud hosting mentioned above, many organizations and government agencies are migrating their Information systems to cloud </w:t>
      </w:r>
      <w:r>
        <w:rPr>
          <w:szCs w:val="22"/>
        </w:rPr>
        <w:t xml:space="preserve">hosting </w:t>
      </w:r>
      <w:r w:rsidR="00B51E25" w:rsidRPr="00B51E25">
        <w:rPr>
          <w:szCs w:val="22"/>
        </w:rPr>
        <w:t>as it proves to be more cost-ef</w:t>
      </w:r>
      <w:r>
        <w:rPr>
          <w:szCs w:val="22"/>
        </w:rPr>
        <w:t>fective, flexible</w:t>
      </w:r>
      <w:r w:rsidR="007A7EDA">
        <w:rPr>
          <w:szCs w:val="22"/>
        </w:rPr>
        <w:t>, secure</w:t>
      </w:r>
      <w:r>
        <w:rPr>
          <w:szCs w:val="22"/>
        </w:rPr>
        <w:t xml:space="preserve"> and reliable i</w:t>
      </w:r>
      <w:r w:rsidR="00B51E25" w:rsidRPr="00B51E25">
        <w:rPr>
          <w:szCs w:val="22"/>
        </w:rPr>
        <w:t>n the long term.</w:t>
      </w:r>
      <w:r w:rsidR="00B51E25">
        <w:rPr>
          <w:szCs w:val="22"/>
        </w:rPr>
        <w:t xml:space="preserve"> </w:t>
      </w:r>
      <w:r>
        <w:rPr>
          <w:szCs w:val="22"/>
        </w:rPr>
        <w:t xml:space="preserve">For example, banks </w:t>
      </w:r>
      <w:r w:rsidR="001D778F">
        <w:rPr>
          <w:szCs w:val="22"/>
        </w:rPr>
        <w:t>use</w:t>
      </w:r>
      <w:r>
        <w:rPr>
          <w:szCs w:val="22"/>
        </w:rPr>
        <w:t xml:space="preserve"> cloud hosting </w:t>
      </w:r>
      <w:r w:rsidR="001D778F">
        <w:rPr>
          <w:szCs w:val="22"/>
        </w:rPr>
        <w:t xml:space="preserve">for some of their applications </w:t>
      </w:r>
      <w:r w:rsidR="00B51E25" w:rsidRPr="00B51E25">
        <w:rPr>
          <w:szCs w:val="22"/>
        </w:rPr>
        <w:t>despi</w:t>
      </w:r>
      <w:r>
        <w:rPr>
          <w:szCs w:val="22"/>
        </w:rPr>
        <w:t xml:space="preserve">te sensitiveness of their data. </w:t>
      </w:r>
      <w:r w:rsidR="00311044">
        <w:rPr>
          <w:szCs w:val="22"/>
        </w:rPr>
        <w:t>A</w:t>
      </w:r>
      <w:r w:rsidR="00F118D0" w:rsidRPr="00F118D0">
        <w:rPr>
          <w:szCs w:val="22"/>
        </w:rPr>
        <w:t xml:space="preserve"> report from the United Nations notes that </w:t>
      </w:r>
      <w:r w:rsidR="00E00D21">
        <w:rPr>
          <w:szCs w:val="22"/>
        </w:rPr>
        <w:t>“</w:t>
      </w:r>
      <w:r w:rsidR="00F118D0" w:rsidRPr="00F118D0">
        <w:rPr>
          <w:szCs w:val="22"/>
        </w:rPr>
        <w:t>there are no general case for government policy and regulation to discourage migration towards the cloud. Rather than that, with careful assessment of the pros and cons of cloud solutions, governments are encouraged to build a framework for firms and organizations that w</w:t>
      </w:r>
      <w:r w:rsidR="00F118D0">
        <w:rPr>
          <w:szCs w:val="22"/>
        </w:rPr>
        <w:t>ish to move to the new approach</w:t>
      </w:r>
      <w:r w:rsidR="00F118D0" w:rsidRPr="00F118D0">
        <w:rPr>
          <w:szCs w:val="22"/>
        </w:rPr>
        <w:t xml:space="preserve"> and recognize the diversity of business models and services available</w:t>
      </w:r>
      <w:r w:rsidR="0051057F">
        <w:rPr>
          <w:szCs w:val="22"/>
        </w:rPr>
        <w:t>”</w:t>
      </w:r>
      <w:r w:rsidR="00F118D0" w:rsidRPr="00F118D0">
        <w:rPr>
          <w:szCs w:val="22"/>
        </w:rPr>
        <w:t>.</w:t>
      </w:r>
    </w:p>
    <w:p w14:paraId="19EB2FAB" w14:textId="77777777" w:rsidR="00F118D0" w:rsidRDefault="00F118D0" w:rsidP="00396A43">
      <w:pPr>
        <w:jc w:val="left"/>
        <w:rPr>
          <w:szCs w:val="22"/>
        </w:rPr>
      </w:pPr>
    </w:p>
    <w:p w14:paraId="7E9A83B0" w14:textId="77777777" w:rsidR="00F72899" w:rsidRPr="00F72899" w:rsidRDefault="00F72899" w:rsidP="00396A43">
      <w:pPr>
        <w:jc w:val="left"/>
        <w:rPr>
          <w:i/>
          <w:szCs w:val="22"/>
        </w:rPr>
      </w:pPr>
      <w:r w:rsidRPr="00F72899">
        <w:rPr>
          <w:i/>
          <w:szCs w:val="22"/>
        </w:rPr>
        <w:t>References:</w:t>
      </w:r>
    </w:p>
    <w:p w14:paraId="08BB0292" w14:textId="77777777" w:rsidR="00F72899" w:rsidRDefault="00F72899" w:rsidP="00396A43">
      <w:pPr>
        <w:jc w:val="left"/>
        <w:rPr>
          <w:szCs w:val="22"/>
        </w:rPr>
      </w:pPr>
    </w:p>
    <w:p w14:paraId="095E4E12" w14:textId="77777777" w:rsidR="00F72899" w:rsidRDefault="00F72899" w:rsidP="00396A43">
      <w:pPr>
        <w:jc w:val="left"/>
        <w:rPr>
          <w:szCs w:val="22"/>
        </w:rPr>
      </w:pPr>
      <w:r>
        <w:rPr>
          <w:szCs w:val="22"/>
        </w:rPr>
        <w:t>Amazon Web Services</w:t>
      </w:r>
    </w:p>
    <w:p w14:paraId="01E5B068" w14:textId="77777777" w:rsidR="00F72899" w:rsidRDefault="007546C5" w:rsidP="00396A43">
      <w:pPr>
        <w:jc w:val="left"/>
        <w:rPr>
          <w:szCs w:val="22"/>
        </w:rPr>
      </w:pPr>
      <w:hyperlink r:id="rId8" w:history="1">
        <w:r w:rsidR="00F72899" w:rsidRPr="00CF0DA6">
          <w:rPr>
            <w:rStyle w:val="Hyperlink"/>
            <w:szCs w:val="22"/>
          </w:rPr>
          <w:t>https://aws.amazon.com/what-is-cloud-computing</w:t>
        </w:r>
      </w:hyperlink>
    </w:p>
    <w:p w14:paraId="63AD2B2B" w14:textId="77777777" w:rsidR="00F72899" w:rsidRDefault="00F72899" w:rsidP="00396A43">
      <w:pPr>
        <w:jc w:val="left"/>
        <w:rPr>
          <w:szCs w:val="22"/>
        </w:rPr>
      </w:pPr>
    </w:p>
    <w:p w14:paraId="055E02F8" w14:textId="77777777" w:rsidR="005F4477" w:rsidRPr="008918C2" w:rsidRDefault="00251A4D" w:rsidP="00396A43">
      <w:pPr>
        <w:jc w:val="left"/>
        <w:rPr>
          <w:szCs w:val="22"/>
          <w:lang w:val="fr-FR"/>
        </w:rPr>
      </w:pPr>
      <w:r w:rsidRPr="008918C2">
        <w:rPr>
          <w:szCs w:val="22"/>
          <w:lang w:val="fr-FR"/>
        </w:rPr>
        <w:t>Microsoft Azure</w:t>
      </w:r>
    </w:p>
    <w:p w14:paraId="02A48F42" w14:textId="77777777" w:rsidR="005F4477" w:rsidRPr="008918C2" w:rsidRDefault="007546C5" w:rsidP="00396A43">
      <w:pPr>
        <w:jc w:val="left"/>
        <w:rPr>
          <w:szCs w:val="22"/>
          <w:lang w:val="fr-FR"/>
        </w:rPr>
      </w:pPr>
      <w:hyperlink r:id="rId9" w:history="1">
        <w:r w:rsidR="005F4477" w:rsidRPr="008918C2">
          <w:rPr>
            <w:rStyle w:val="Hyperlink"/>
            <w:szCs w:val="22"/>
            <w:lang w:val="fr-FR"/>
          </w:rPr>
          <w:t>https://azure.microsoft.com/en-in/overview/what-is-cloud-computing</w:t>
        </w:r>
      </w:hyperlink>
    </w:p>
    <w:p w14:paraId="7E187C10" w14:textId="77777777" w:rsidR="005F4477" w:rsidRPr="008918C2" w:rsidRDefault="005F4477" w:rsidP="00396A43">
      <w:pPr>
        <w:jc w:val="left"/>
        <w:rPr>
          <w:szCs w:val="22"/>
          <w:lang w:val="fr-FR"/>
        </w:rPr>
      </w:pPr>
    </w:p>
    <w:p w14:paraId="0C5C6EA6" w14:textId="77777777" w:rsidR="00251A4D" w:rsidRPr="008918C2" w:rsidRDefault="00251A4D" w:rsidP="00396A43">
      <w:pPr>
        <w:jc w:val="left"/>
        <w:rPr>
          <w:szCs w:val="22"/>
          <w:lang w:val="fr-FR"/>
        </w:rPr>
      </w:pPr>
      <w:proofErr w:type="spellStart"/>
      <w:r w:rsidRPr="008918C2">
        <w:rPr>
          <w:szCs w:val="22"/>
          <w:lang w:val="fr-FR"/>
        </w:rPr>
        <w:t>Wikipedia</w:t>
      </w:r>
      <w:proofErr w:type="spellEnd"/>
    </w:p>
    <w:p w14:paraId="510D9206" w14:textId="77777777" w:rsidR="00251A4D" w:rsidRPr="008918C2" w:rsidRDefault="007546C5" w:rsidP="00396A43">
      <w:pPr>
        <w:jc w:val="left"/>
        <w:rPr>
          <w:szCs w:val="22"/>
          <w:lang w:val="fr-FR"/>
        </w:rPr>
      </w:pPr>
      <w:hyperlink r:id="rId10" w:history="1">
        <w:r w:rsidR="00251A4D" w:rsidRPr="008918C2">
          <w:rPr>
            <w:rStyle w:val="Hyperlink"/>
            <w:szCs w:val="22"/>
            <w:lang w:val="fr-FR"/>
          </w:rPr>
          <w:t>https://en.wikipedia.org/wiki/Cloud_computing</w:t>
        </w:r>
      </w:hyperlink>
    </w:p>
    <w:p w14:paraId="10A7C11B" w14:textId="77777777" w:rsidR="00251A4D" w:rsidRDefault="00251A4D" w:rsidP="00396A43">
      <w:pPr>
        <w:jc w:val="left"/>
        <w:rPr>
          <w:szCs w:val="22"/>
          <w:lang w:val="fr-FR"/>
        </w:rPr>
      </w:pPr>
    </w:p>
    <w:p w14:paraId="57E5E68E" w14:textId="4251A5BD" w:rsidR="003317B9" w:rsidRDefault="003317B9" w:rsidP="00396A43">
      <w:pPr>
        <w:jc w:val="left"/>
        <w:rPr>
          <w:szCs w:val="22"/>
          <w:lang w:val="en-AU"/>
        </w:rPr>
      </w:pPr>
      <w:r>
        <w:rPr>
          <w:szCs w:val="22"/>
          <w:lang w:val="en-AU"/>
        </w:rPr>
        <w:t>Eurostat</w:t>
      </w:r>
    </w:p>
    <w:p w14:paraId="0C444965" w14:textId="7FCC33A3" w:rsidR="003317B9" w:rsidRDefault="007546C5" w:rsidP="00396A43">
      <w:pPr>
        <w:jc w:val="left"/>
        <w:rPr>
          <w:szCs w:val="22"/>
          <w:lang w:val="en-AU"/>
        </w:rPr>
      </w:pPr>
      <w:hyperlink r:id="rId11" w:history="1">
        <w:r w:rsidR="003317B9" w:rsidRPr="0059361F">
          <w:rPr>
            <w:rStyle w:val="Hyperlink"/>
            <w:szCs w:val="22"/>
            <w:lang w:val="en-AU"/>
          </w:rPr>
          <w:t>http://ec.europa.eu/eurostat/statistics-explained/index.php/Cloud_computing_-_statistics_on_the_use_by_enterprises</w:t>
        </w:r>
      </w:hyperlink>
    </w:p>
    <w:p w14:paraId="32C05C38" w14:textId="77777777" w:rsidR="003317B9" w:rsidRDefault="003317B9" w:rsidP="00396A43">
      <w:pPr>
        <w:jc w:val="left"/>
        <w:rPr>
          <w:szCs w:val="22"/>
          <w:lang w:val="en-AU"/>
        </w:rPr>
      </w:pPr>
    </w:p>
    <w:p w14:paraId="5D67BF42" w14:textId="77777777" w:rsidR="00311044" w:rsidRDefault="00311044" w:rsidP="00396A43">
      <w:pPr>
        <w:jc w:val="left"/>
        <w:rPr>
          <w:szCs w:val="22"/>
          <w:lang w:val="en-AU"/>
        </w:rPr>
      </w:pPr>
      <w:r w:rsidRPr="00311044">
        <w:rPr>
          <w:szCs w:val="22"/>
          <w:lang w:val="en-AU"/>
        </w:rPr>
        <w:t>United Nations Conference on Trade and Development</w:t>
      </w:r>
    </w:p>
    <w:p w14:paraId="4156AAB6" w14:textId="77777777" w:rsidR="00311044" w:rsidRDefault="00CF0581" w:rsidP="00396A43">
      <w:pPr>
        <w:jc w:val="left"/>
        <w:rPr>
          <w:szCs w:val="22"/>
          <w:lang w:val="en-AU"/>
        </w:rPr>
      </w:pPr>
      <w:r w:rsidRPr="00CF0581">
        <w:rPr>
          <w:szCs w:val="22"/>
          <w:lang w:val="en-AU"/>
        </w:rPr>
        <w:t>Information Economy Report 2013</w:t>
      </w:r>
    </w:p>
    <w:p w14:paraId="62730D0B" w14:textId="0B56CC67" w:rsidR="00CF0581" w:rsidRDefault="00CF0581" w:rsidP="00396A43">
      <w:pPr>
        <w:jc w:val="left"/>
        <w:rPr>
          <w:szCs w:val="22"/>
          <w:lang w:val="en-AU"/>
        </w:rPr>
      </w:pPr>
      <w:r w:rsidRPr="00CF0581">
        <w:rPr>
          <w:szCs w:val="22"/>
          <w:lang w:val="en-AU"/>
        </w:rPr>
        <w:t>The Cloud Economy and Developing Countries</w:t>
      </w:r>
    </w:p>
    <w:p w14:paraId="45B368A4" w14:textId="77777777" w:rsidR="0085798E" w:rsidRPr="0085798E" w:rsidRDefault="0085798E" w:rsidP="0085798E">
      <w:pPr>
        <w:jc w:val="left"/>
        <w:rPr>
          <w:szCs w:val="22"/>
          <w:lang w:val="en-AU"/>
        </w:rPr>
      </w:pPr>
      <w:r w:rsidRPr="0085798E">
        <w:rPr>
          <w:szCs w:val="22"/>
          <w:lang w:val="en-AU"/>
        </w:rPr>
        <w:t>ISSN 2075-4396</w:t>
      </w:r>
    </w:p>
    <w:p w14:paraId="0C1D9DC6" w14:textId="6B8F8666" w:rsidR="00167E42" w:rsidRDefault="00167E42" w:rsidP="0085798E">
      <w:pPr>
        <w:jc w:val="left"/>
        <w:rPr>
          <w:szCs w:val="22"/>
          <w:lang w:val="en-AU"/>
        </w:rPr>
      </w:pPr>
      <w:r>
        <w:rPr>
          <w:szCs w:val="22"/>
          <w:lang w:val="en-AU"/>
        </w:rPr>
        <w:t>ISBN 978-92-1-112869-7</w:t>
      </w:r>
    </w:p>
    <w:p w14:paraId="122069A1" w14:textId="673A6302" w:rsidR="0085798E" w:rsidRDefault="0085798E" w:rsidP="0085798E">
      <w:pPr>
        <w:jc w:val="left"/>
        <w:rPr>
          <w:szCs w:val="22"/>
          <w:lang w:val="en-AU"/>
        </w:rPr>
      </w:pPr>
      <w:r w:rsidRPr="0085798E">
        <w:rPr>
          <w:szCs w:val="22"/>
          <w:lang w:val="en-AU"/>
        </w:rPr>
        <w:t>e-ISBN 978-92-1-054154-1</w:t>
      </w:r>
    </w:p>
    <w:p w14:paraId="5C6E3DC3" w14:textId="1135ADBA" w:rsidR="003317B9" w:rsidRDefault="007546C5" w:rsidP="00396A43">
      <w:pPr>
        <w:jc w:val="left"/>
        <w:rPr>
          <w:szCs w:val="22"/>
          <w:lang w:val="fr-FR"/>
        </w:rPr>
      </w:pPr>
      <w:hyperlink r:id="rId12" w:history="1">
        <w:r w:rsidR="00311044" w:rsidRPr="00775D0A">
          <w:rPr>
            <w:rStyle w:val="Hyperlink"/>
            <w:szCs w:val="22"/>
            <w:lang w:val="fr-FR"/>
          </w:rPr>
          <w:t>http://unctad.org/en/PublicationsLibrary/ier2013_en.pdf</w:t>
        </w:r>
      </w:hyperlink>
    </w:p>
    <w:p w14:paraId="5356811A" w14:textId="77777777" w:rsidR="00311044" w:rsidRPr="008918C2" w:rsidRDefault="00311044" w:rsidP="00396A43">
      <w:pPr>
        <w:jc w:val="left"/>
        <w:rPr>
          <w:szCs w:val="22"/>
          <w:lang w:val="fr-FR"/>
        </w:rPr>
      </w:pPr>
      <w:bookmarkStart w:id="0" w:name="_GoBack"/>
      <w:bookmarkEnd w:id="0"/>
    </w:p>
    <w:sectPr w:rsidR="00311044" w:rsidRPr="008918C2" w:rsidSect="00AC5DCB">
      <w:headerReference w:type="default" r:id="rId13"/>
      <w:footerReference w:type="default" r:id="rId14"/>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80A09" w14:textId="77777777" w:rsidR="007546C5" w:rsidRDefault="007546C5" w:rsidP="00AF303C">
      <w:r>
        <w:separator/>
      </w:r>
    </w:p>
  </w:endnote>
  <w:endnote w:type="continuationSeparator" w:id="0">
    <w:p w14:paraId="71CE6800" w14:textId="77777777" w:rsidR="007546C5" w:rsidRDefault="007546C5" w:rsidP="00A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1701"/>
      <w:gridCol w:w="3685"/>
    </w:tblGrid>
    <w:tr w:rsidR="007C6052" w14:paraId="7B441240" w14:textId="77777777" w:rsidTr="007C6052">
      <w:tc>
        <w:tcPr>
          <w:tcW w:w="3681" w:type="dxa"/>
        </w:tcPr>
        <w:p w14:paraId="4F0ABC56" w14:textId="5ED3BE58" w:rsidR="00C75FBD" w:rsidRDefault="007C6052" w:rsidP="008D6064">
          <w:pPr>
            <w:pStyle w:val="Footer"/>
            <w:jc w:val="left"/>
            <w:rPr>
              <w:rFonts w:asciiTheme="majorHAnsi" w:hAnsiTheme="majorHAnsi" w:cs="Times New Roman"/>
              <w:sz w:val="16"/>
              <w:szCs w:val="16"/>
            </w:rPr>
          </w:pP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FILENAME </w:instrText>
          </w:r>
          <w:r w:rsidRPr="00B92DCF">
            <w:rPr>
              <w:rFonts w:asciiTheme="majorHAnsi" w:hAnsiTheme="majorHAnsi" w:cs="Times New Roman"/>
              <w:sz w:val="16"/>
              <w:szCs w:val="16"/>
            </w:rPr>
            <w:fldChar w:fldCharType="separate"/>
          </w:r>
          <w:r w:rsidR="003D35E2">
            <w:rPr>
              <w:rFonts w:asciiTheme="majorHAnsi" w:hAnsiTheme="majorHAnsi" w:cs="Times New Roman"/>
              <w:noProof/>
              <w:sz w:val="16"/>
              <w:szCs w:val="16"/>
            </w:rPr>
            <w:t>OpenEMIS_Cloud_Hosting_en.docx</w:t>
          </w:r>
          <w:r w:rsidRPr="00B92DCF">
            <w:rPr>
              <w:rFonts w:asciiTheme="majorHAnsi" w:hAnsiTheme="majorHAnsi" w:cs="Times New Roman"/>
              <w:sz w:val="16"/>
              <w:szCs w:val="16"/>
            </w:rPr>
            <w:fldChar w:fldCharType="end"/>
          </w:r>
        </w:p>
      </w:tc>
      <w:tc>
        <w:tcPr>
          <w:tcW w:w="1701" w:type="dxa"/>
        </w:tcPr>
        <w:p w14:paraId="69E80DF3" w14:textId="77777777" w:rsidR="00C75FBD" w:rsidRDefault="007C6052" w:rsidP="008D6064">
          <w:pPr>
            <w:pStyle w:val="Footer"/>
            <w:jc w:val="center"/>
            <w:rPr>
              <w:rFonts w:asciiTheme="majorHAnsi" w:hAnsiTheme="majorHAnsi" w:cs="Times New Roman"/>
              <w:sz w:val="16"/>
              <w:szCs w:val="16"/>
            </w:rPr>
          </w:pPr>
          <w:r w:rsidRPr="00B92DCF">
            <w:rPr>
              <w:rFonts w:asciiTheme="majorHAnsi" w:hAnsiTheme="majorHAnsi" w:cs="Times New Roman"/>
              <w:sz w:val="16"/>
              <w:szCs w:val="16"/>
            </w:rPr>
            <w:t xml:space="preserve">Page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PAGE </w:instrText>
          </w:r>
          <w:r w:rsidRPr="00B92DCF">
            <w:rPr>
              <w:rFonts w:asciiTheme="majorHAnsi" w:hAnsiTheme="majorHAnsi" w:cs="Times New Roman"/>
              <w:sz w:val="16"/>
              <w:szCs w:val="16"/>
            </w:rPr>
            <w:fldChar w:fldCharType="separate"/>
          </w:r>
          <w:r w:rsidR="005C0DE4">
            <w:rPr>
              <w:rFonts w:asciiTheme="majorHAnsi" w:hAnsiTheme="majorHAnsi" w:cs="Times New Roman"/>
              <w:noProof/>
              <w:sz w:val="16"/>
              <w:szCs w:val="16"/>
            </w:rPr>
            <w:t>1</w:t>
          </w:r>
          <w:r w:rsidRPr="00B92DCF">
            <w:rPr>
              <w:rFonts w:asciiTheme="majorHAnsi" w:hAnsiTheme="majorHAnsi" w:cs="Times New Roman"/>
              <w:sz w:val="16"/>
              <w:szCs w:val="16"/>
            </w:rPr>
            <w:fldChar w:fldCharType="end"/>
          </w:r>
          <w:r w:rsidRPr="00B92DCF">
            <w:rPr>
              <w:rFonts w:asciiTheme="majorHAnsi" w:hAnsiTheme="majorHAnsi" w:cs="Times New Roman"/>
              <w:sz w:val="16"/>
              <w:szCs w:val="16"/>
            </w:rPr>
            <w:t xml:space="preserve"> of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NUMPAGES </w:instrText>
          </w:r>
          <w:r w:rsidRPr="00B92DCF">
            <w:rPr>
              <w:rFonts w:asciiTheme="majorHAnsi" w:hAnsiTheme="majorHAnsi" w:cs="Times New Roman"/>
              <w:sz w:val="16"/>
              <w:szCs w:val="16"/>
            </w:rPr>
            <w:fldChar w:fldCharType="separate"/>
          </w:r>
          <w:r w:rsidR="005C0DE4">
            <w:rPr>
              <w:rFonts w:asciiTheme="majorHAnsi" w:hAnsiTheme="majorHAnsi" w:cs="Times New Roman"/>
              <w:noProof/>
              <w:sz w:val="16"/>
              <w:szCs w:val="16"/>
            </w:rPr>
            <w:t>1</w:t>
          </w:r>
          <w:r w:rsidRPr="00B92DCF">
            <w:rPr>
              <w:rFonts w:asciiTheme="majorHAnsi" w:hAnsiTheme="majorHAnsi" w:cs="Times New Roman"/>
              <w:sz w:val="16"/>
              <w:szCs w:val="16"/>
            </w:rPr>
            <w:fldChar w:fldCharType="end"/>
          </w:r>
        </w:p>
      </w:tc>
      <w:tc>
        <w:tcPr>
          <w:tcW w:w="3685" w:type="dxa"/>
        </w:tcPr>
        <w:p w14:paraId="066C13E6" w14:textId="76ED37D5" w:rsidR="00C75FBD" w:rsidRDefault="007C6052" w:rsidP="006C19F9">
          <w:pPr>
            <w:pStyle w:val="Footer"/>
            <w:jc w:val="right"/>
            <w:rPr>
              <w:rFonts w:asciiTheme="majorHAnsi" w:hAnsiTheme="majorHAnsi" w:cs="Times New Roman"/>
              <w:sz w:val="16"/>
              <w:szCs w:val="16"/>
            </w:rPr>
          </w:pPr>
          <w:r>
            <w:rPr>
              <w:rFonts w:asciiTheme="majorHAnsi" w:hAnsiTheme="majorHAnsi"/>
              <w:sz w:val="16"/>
              <w:szCs w:val="16"/>
            </w:rPr>
            <w:t>V201</w:t>
          </w:r>
          <w:r w:rsidR="00527090">
            <w:rPr>
              <w:rFonts w:asciiTheme="majorHAnsi" w:hAnsiTheme="majorHAnsi"/>
              <w:sz w:val="16"/>
              <w:szCs w:val="16"/>
            </w:rPr>
            <w:t>8</w:t>
          </w:r>
          <w:r>
            <w:rPr>
              <w:rFonts w:asciiTheme="majorHAnsi" w:hAnsiTheme="majorHAnsi"/>
              <w:sz w:val="16"/>
              <w:szCs w:val="16"/>
            </w:rPr>
            <w:t>0</w:t>
          </w:r>
          <w:r w:rsidR="00553946">
            <w:rPr>
              <w:rFonts w:asciiTheme="majorHAnsi" w:hAnsiTheme="majorHAnsi"/>
              <w:sz w:val="16"/>
              <w:szCs w:val="16"/>
            </w:rPr>
            <w:t>310</w:t>
          </w:r>
        </w:p>
      </w:tc>
    </w:tr>
  </w:tbl>
  <w:p w14:paraId="7D7D2E30" w14:textId="77777777" w:rsidR="007C6052" w:rsidRPr="00B92DCF" w:rsidRDefault="007C6052" w:rsidP="007C6052">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DB629" w14:textId="77777777" w:rsidR="007546C5" w:rsidRDefault="007546C5" w:rsidP="00AF303C">
      <w:r>
        <w:separator/>
      </w:r>
    </w:p>
  </w:footnote>
  <w:footnote w:type="continuationSeparator" w:id="0">
    <w:p w14:paraId="71B0D4F5" w14:textId="77777777" w:rsidR="007546C5" w:rsidRDefault="007546C5" w:rsidP="00AF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6039EF" w14:paraId="0082FAA2" w14:textId="77777777" w:rsidTr="008B49CB">
      <w:tc>
        <w:tcPr>
          <w:tcW w:w="6345" w:type="dxa"/>
          <w:vAlign w:val="center"/>
        </w:tcPr>
        <w:p w14:paraId="5927BA25" w14:textId="77777777" w:rsidR="006039EF" w:rsidRDefault="006039EF" w:rsidP="008B49CB">
          <w:pPr>
            <w:pStyle w:val="Header"/>
          </w:pPr>
          <w:r>
            <w:rPr>
              <w:noProof/>
              <w:lang w:val="en-GB" w:eastAsia="en-GB"/>
            </w:rPr>
            <w:drawing>
              <wp:inline distT="0" distB="0" distL="0" distR="0" wp14:anchorId="2D540F19" wp14:editId="0CD4093A">
                <wp:extent cx="1851147" cy="715873"/>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stretch>
                          <a:fillRect/>
                        </a:stretch>
                      </pic:blipFill>
                      <pic:spPr bwMode="auto">
                        <a:xfrm>
                          <a:off x="0" y="0"/>
                          <a:ext cx="1851147" cy="715873"/>
                        </a:xfrm>
                        <a:prstGeom prst="rect">
                          <a:avLst/>
                        </a:prstGeom>
                        <a:noFill/>
                        <a:ln>
                          <a:noFill/>
                        </a:ln>
                      </pic:spPr>
                    </pic:pic>
                  </a:graphicData>
                </a:graphic>
              </wp:inline>
            </w:drawing>
          </w:r>
        </w:p>
      </w:tc>
      <w:tc>
        <w:tcPr>
          <w:tcW w:w="1418" w:type="dxa"/>
          <w:vAlign w:val="center"/>
        </w:tcPr>
        <w:p w14:paraId="641D00B8" w14:textId="77777777" w:rsidR="006039EF" w:rsidRDefault="006039EF" w:rsidP="008B49CB">
          <w:pPr>
            <w:pStyle w:val="Header"/>
            <w:jc w:val="right"/>
          </w:pPr>
          <w:r w:rsidRPr="000E793D">
            <w:rPr>
              <w:noProof/>
              <w:lang w:val="en-GB" w:eastAsia="en-GB"/>
            </w:rPr>
            <w:drawing>
              <wp:inline distT="0" distB="0" distL="0" distR="0" wp14:anchorId="3D72B310" wp14:editId="744C411B">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1417" w:type="dxa"/>
          <w:vAlign w:val="center"/>
        </w:tcPr>
        <w:p w14:paraId="47B18688" w14:textId="77777777" w:rsidR="006039EF" w:rsidRPr="000E793D" w:rsidRDefault="006039EF" w:rsidP="008B49CB">
          <w:pPr>
            <w:pStyle w:val="Header"/>
            <w:jc w:val="right"/>
          </w:pPr>
          <w:r>
            <w:rPr>
              <w:noProof/>
              <w:lang w:val="en-GB" w:eastAsia="en-GB"/>
            </w:rPr>
            <w:drawing>
              <wp:inline distT="0" distB="0" distL="0" distR="0" wp14:anchorId="2C6A8FE9" wp14:editId="0F1FB517">
                <wp:extent cx="727765" cy="33202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3BD5C98E" w14:textId="77777777" w:rsidR="00C75FBD" w:rsidRDefault="00C75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86C3C"/>
    <w:multiLevelType w:val="hybridMultilevel"/>
    <w:tmpl w:val="9D7E68BE"/>
    <w:lvl w:ilvl="0" w:tplc="AAE0DA6A">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281FC8"/>
    <w:multiLevelType w:val="hybridMultilevel"/>
    <w:tmpl w:val="F9A84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691496"/>
    <w:multiLevelType w:val="hybridMultilevel"/>
    <w:tmpl w:val="A0964682"/>
    <w:lvl w:ilvl="0" w:tplc="5732710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D9"/>
    <w:rsid w:val="00024B7A"/>
    <w:rsid w:val="00037DDC"/>
    <w:rsid w:val="00050D59"/>
    <w:rsid w:val="000616BD"/>
    <w:rsid w:val="00080C74"/>
    <w:rsid w:val="00106429"/>
    <w:rsid w:val="001313EC"/>
    <w:rsid w:val="00131E77"/>
    <w:rsid w:val="00164CF9"/>
    <w:rsid w:val="00167E42"/>
    <w:rsid w:val="001703CF"/>
    <w:rsid w:val="00187F88"/>
    <w:rsid w:val="00191236"/>
    <w:rsid w:val="001B7D2A"/>
    <w:rsid w:val="001C251A"/>
    <w:rsid w:val="001D778F"/>
    <w:rsid w:val="001F2BBA"/>
    <w:rsid w:val="002000F4"/>
    <w:rsid w:val="00210FEE"/>
    <w:rsid w:val="00211E56"/>
    <w:rsid w:val="0021481A"/>
    <w:rsid w:val="002170DC"/>
    <w:rsid w:val="0023785B"/>
    <w:rsid w:val="00245764"/>
    <w:rsid w:val="00251A4D"/>
    <w:rsid w:val="002571A5"/>
    <w:rsid w:val="002D788C"/>
    <w:rsid w:val="002F1D56"/>
    <w:rsid w:val="00306F0E"/>
    <w:rsid w:val="00311044"/>
    <w:rsid w:val="00325E85"/>
    <w:rsid w:val="003317B9"/>
    <w:rsid w:val="00362B00"/>
    <w:rsid w:val="0036409D"/>
    <w:rsid w:val="003855DC"/>
    <w:rsid w:val="00396A43"/>
    <w:rsid w:val="003A2CC7"/>
    <w:rsid w:val="003B1220"/>
    <w:rsid w:val="003D35E2"/>
    <w:rsid w:val="003E64E7"/>
    <w:rsid w:val="00423BD9"/>
    <w:rsid w:val="00453C8C"/>
    <w:rsid w:val="00466ED8"/>
    <w:rsid w:val="0048358E"/>
    <w:rsid w:val="00493DB0"/>
    <w:rsid w:val="004960C0"/>
    <w:rsid w:val="004C561C"/>
    <w:rsid w:val="004F48C2"/>
    <w:rsid w:val="0051057F"/>
    <w:rsid w:val="00522B16"/>
    <w:rsid w:val="00527090"/>
    <w:rsid w:val="00543425"/>
    <w:rsid w:val="00553946"/>
    <w:rsid w:val="005766AB"/>
    <w:rsid w:val="00582CCB"/>
    <w:rsid w:val="00586273"/>
    <w:rsid w:val="00586545"/>
    <w:rsid w:val="005A091F"/>
    <w:rsid w:val="005C0DE4"/>
    <w:rsid w:val="005F1FDE"/>
    <w:rsid w:val="005F4477"/>
    <w:rsid w:val="006039EF"/>
    <w:rsid w:val="00607925"/>
    <w:rsid w:val="00651D37"/>
    <w:rsid w:val="0067381C"/>
    <w:rsid w:val="00681442"/>
    <w:rsid w:val="00691C9E"/>
    <w:rsid w:val="00696304"/>
    <w:rsid w:val="006969F5"/>
    <w:rsid w:val="006A6C2A"/>
    <w:rsid w:val="006B1FB1"/>
    <w:rsid w:val="006B40B7"/>
    <w:rsid w:val="006C19F9"/>
    <w:rsid w:val="007056BA"/>
    <w:rsid w:val="00723F55"/>
    <w:rsid w:val="00742496"/>
    <w:rsid w:val="00745047"/>
    <w:rsid w:val="007546C5"/>
    <w:rsid w:val="007A1D82"/>
    <w:rsid w:val="007A7EDA"/>
    <w:rsid w:val="007B3FB7"/>
    <w:rsid w:val="007C6052"/>
    <w:rsid w:val="00807546"/>
    <w:rsid w:val="00807F10"/>
    <w:rsid w:val="00814799"/>
    <w:rsid w:val="00850825"/>
    <w:rsid w:val="0085798E"/>
    <w:rsid w:val="00870AC0"/>
    <w:rsid w:val="0087423C"/>
    <w:rsid w:val="00875AF9"/>
    <w:rsid w:val="008807E7"/>
    <w:rsid w:val="008918C2"/>
    <w:rsid w:val="008C07F0"/>
    <w:rsid w:val="008D6064"/>
    <w:rsid w:val="008D61C9"/>
    <w:rsid w:val="00910628"/>
    <w:rsid w:val="00971146"/>
    <w:rsid w:val="00973ED2"/>
    <w:rsid w:val="009B3195"/>
    <w:rsid w:val="009B3675"/>
    <w:rsid w:val="009B38B4"/>
    <w:rsid w:val="009E56B4"/>
    <w:rsid w:val="00A076AF"/>
    <w:rsid w:val="00A50689"/>
    <w:rsid w:val="00A67605"/>
    <w:rsid w:val="00A950C2"/>
    <w:rsid w:val="00A9573B"/>
    <w:rsid w:val="00AC5DCB"/>
    <w:rsid w:val="00AD1CC0"/>
    <w:rsid w:val="00AD2BF7"/>
    <w:rsid w:val="00AD48D8"/>
    <w:rsid w:val="00AE2462"/>
    <w:rsid w:val="00AF303C"/>
    <w:rsid w:val="00B20B64"/>
    <w:rsid w:val="00B51E25"/>
    <w:rsid w:val="00B573B3"/>
    <w:rsid w:val="00B621E5"/>
    <w:rsid w:val="00B74869"/>
    <w:rsid w:val="00B8106C"/>
    <w:rsid w:val="00B92DCF"/>
    <w:rsid w:val="00BC0AB1"/>
    <w:rsid w:val="00BC75FF"/>
    <w:rsid w:val="00BD758A"/>
    <w:rsid w:val="00C3666B"/>
    <w:rsid w:val="00C66CF9"/>
    <w:rsid w:val="00C70FF3"/>
    <w:rsid w:val="00C75FBD"/>
    <w:rsid w:val="00C84B59"/>
    <w:rsid w:val="00CA269B"/>
    <w:rsid w:val="00CB0321"/>
    <w:rsid w:val="00CE671F"/>
    <w:rsid w:val="00CE7CAC"/>
    <w:rsid w:val="00CF0581"/>
    <w:rsid w:val="00CF4830"/>
    <w:rsid w:val="00CF57B5"/>
    <w:rsid w:val="00D135F7"/>
    <w:rsid w:val="00D84675"/>
    <w:rsid w:val="00DC1AE4"/>
    <w:rsid w:val="00DD573A"/>
    <w:rsid w:val="00DF68F1"/>
    <w:rsid w:val="00E00D21"/>
    <w:rsid w:val="00E108B3"/>
    <w:rsid w:val="00E63E8D"/>
    <w:rsid w:val="00E73F0E"/>
    <w:rsid w:val="00EA18A9"/>
    <w:rsid w:val="00EA6D2D"/>
    <w:rsid w:val="00EB7512"/>
    <w:rsid w:val="00EC7490"/>
    <w:rsid w:val="00ED331D"/>
    <w:rsid w:val="00EF7C69"/>
    <w:rsid w:val="00F07D06"/>
    <w:rsid w:val="00F118D0"/>
    <w:rsid w:val="00F1327F"/>
    <w:rsid w:val="00F2455A"/>
    <w:rsid w:val="00F61B10"/>
    <w:rsid w:val="00F72899"/>
    <w:rsid w:val="00F73064"/>
    <w:rsid w:val="00F948C4"/>
    <w:rsid w:val="00FB1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E8ECBC"/>
  <w14:defaultImageDpi w14:val="300"/>
  <w15:docId w15:val="{D449BF44-8912-BD4D-8E21-EAB79A41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091F"/>
    <w:pPr>
      <w:jc w:val="both"/>
    </w:pPr>
    <w:rPr>
      <w:rFonts w:ascii="Calibri" w:hAnsi="Calibri"/>
      <w:sz w:val="22"/>
    </w:rPr>
  </w:style>
  <w:style w:type="paragraph" w:styleId="Heading1">
    <w:name w:val="heading 1"/>
    <w:basedOn w:val="Normal"/>
    <w:next w:val="Normal"/>
    <w:link w:val="Heading1Char"/>
    <w:uiPriority w:val="9"/>
    <w:qFormat/>
    <w:rsid w:val="00586545"/>
    <w:pPr>
      <w:keepNext/>
      <w:keepLines/>
      <w:spacing w:before="480"/>
      <w:outlineLvl w:val="0"/>
    </w:pPr>
    <w:rPr>
      <w:rFonts w:eastAsiaTheme="majorEastAsia" w:cstheme="majorBidi"/>
      <w:b/>
      <w:bCs/>
      <w:color w:val="0077D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D61C9"/>
    <w:pPr>
      <w:tabs>
        <w:tab w:val="right" w:leader="dot" w:pos="9010"/>
      </w:tabs>
      <w:spacing w:after="100" w:line="276" w:lineRule="auto"/>
      <w:jc w:val="left"/>
    </w:pPr>
    <w:rPr>
      <w:rFonts w:asciiTheme="majorHAnsi" w:hAnsiTheme="majorHAnsi"/>
      <w:noProof/>
      <w:szCs w:val="22"/>
    </w:rPr>
  </w:style>
  <w:style w:type="character" w:customStyle="1" w:styleId="Heading1Char">
    <w:name w:val="Heading 1 Char"/>
    <w:basedOn w:val="DefaultParagraphFont"/>
    <w:link w:val="Heading1"/>
    <w:uiPriority w:val="9"/>
    <w:rsid w:val="00586545"/>
    <w:rPr>
      <w:rFonts w:eastAsiaTheme="majorEastAsia" w:cstheme="majorBidi"/>
      <w:b/>
      <w:bCs/>
      <w:color w:val="0077D4"/>
      <w:sz w:val="28"/>
      <w:szCs w:val="28"/>
    </w:rPr>
  </w:style>
  <w:style w:type="paragraph" w:styleId="Header">
    <w:name w:val="header"/>
    <w:basedOn w:val="Normal"/>
    <w:link w:val="HeaderChar"/>
    <w:unhideWhenUsed/>
    <w:rsid w:val="00AF303C"/>
    <w:pPr>
      <w:tabs>
        <w:tab w:val="center" w:pos="4320"/>
        <w:tab w:val="right" w:pos="8640"/>
      </w:tabs>
    </w:pPr>
  </w:style>
  <w:style w:type="character" w:customStyle="1" w:styleId="HeaderChar">
    <w:name w:val="Header Char"/>
    <w:basedOn w:val="DefaultParagraphFont"/>
    <w:link w:val="Header"/>
    <w:rsid w:val="00AF303C"/>
    <w:rPr>
      <w:rFonts w:ascii="Calibri" w:hAnsi="Calibri"/>
      <w:sz w:val="22"/>
    </w:rPr>
  </w:style>
  <w:style w:type="paragraph" w:styleId="Footer">
    <w:name w:val="footer"/>
    <w:basedOn w:val="Normal"/>
    <w:link w:val="FooterChar"/>
    <w:uiPriority w:val="99"/>
    <w:unhideWhenUsed/>
    <w:rsid w:val="00AF303C"/>
    <w:pPr>
      <w:tabs>
        <w:tab w:val="center" w:pos="4320"/>
        <w:tab w:val="right" w:pos="8640"/>
      </w:tabs>
    </w:pPr>
  </w:style>
  <w:style w:type="character" w:customStyle="1" w:styleId="FooterChar">
    <w:name w:val="Footer Char"/>
    <w:basedOn w:val="DefaultParagraphFont"/>
    <w:link w:val="Footer"/>
    <w:uiPriority w:val="99"/>
    <w:rsid w:val="00AF303C"/>
    <w:rPr>
      <w:rFonts w:ascii="Calibri" w:hAnsi="Calibri"/>
      <w:sz w:val="22"/>
    </w:rPr>
  </w:style>
  <w:style w:type="paragraph" w:styleId="BalloonText">
    <w:name w:val="Balloon Text"/>
    <w:basedOn w:val="Normal"/>
    <w:link w:val="BalloonTextChar"/>
    <w:uiPriority w:val="99"/>
    <w:semiHidden/>
    <w:unhideWhenUsed/>
    <w:rsid w:val="00AF30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F303C"/>
    <w:rPr>
      <w:rFonts w:ascii="Lucida Grande" w:hAnsi="Lucida Grande"/>
      <w:sz w:val="18"/>
      <w:szCs w:val="18"/>
    </w:rPr>
  </w:style>
  <w:style w:type="paragraph" w:styleId="ListParagraph">
    <w:name w:val="List Paragraph"/>
    <w:basedOn w:val="Normal"/>
    <w:uiPriority w:val="34"/>
    <w:qFormat/>
    <w:rsid w:val="005F1FDE"/>
    <w:pPr>
      <w:ind w:left="720"/>
      <w:contextualSpacing/>
    </w:pPr>
  </w:style>
  <w:style w:type="table" w:styleId="TableGrid">
    <w:name w:val="Table Grid"/>
    <w:basedOn w:val="TableNormal"/>
    <w:uiPriority w:val="59"/>
    <w:rsid w:val="008D6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2899"/>
    <w:rPr>
      <w:color w:val="0000FF" w:themeColor="hyperlink"/>
      <w:u w:val="single"/>
    </w:rPr>
  </w:style>
  <w:style w:type="character" w:styleId="UnresolvedMention">
    <w:name w:val="Unresolved Mention"/>
    <w:basedOn w:val="DefaultParagraphFont"/>
    <w:uiPriority w:val="99"/>
    <w:rsid w:val="00F72899"/>
    <w:rPr>
      <w:color w:val="808080"/>
      <w:shd w:val="clear" w:color="auto" w:fill="E6E6E6"/>
    </w:rPr>
  </w:style>
  <w:style w:type="character" w:styleId="FollowedHyperlink">
    <w:name w:val="FollowedHyperlink"/>
    <w:basedOn w:val="DefaultParagraphFont"/>
    <w:uiPriority w:val="99"/>
    <w:semiHidden/>
    <w:unhideWhenUsed/>
    <w:rsid w:val="00DC1AE4"/>
    <w:rPr>
      <w:color w:val="800080" w:themeColor="followedHyperlink"/>
      <w:u w:val="single"/>
    </w:rPr>
  </w:style>
  <w:style w:type="character" w:styleId="CommentReference">
    <w:name w:val="annotation reference"/>
    <w:basedOn w:val="DefaultParagraphFont"/>
    <w:uiPriority w:val="99"/>
    <w:semiHidden/>
    <w:unhideWhenUsed/>
    <w:rsid w:val="008918C2"/>
    <w:rPr>
      <w:sz w:val="16"/>
      <w:szCs w:val="16"/>
    </w:rPr>
  </w:style>
  <w:style w:type="paragraph" w:styleId="CommentText">
    <w:name w:val="annotation text"/>
    <w:basedOn w:val="Normal"/>
    <w:link w:val="CommentTextChar"/>
    <w:uiPriority w:val="99"/>
    <w:semiHidden/>
    <w:unhideWhenUsed/>
    <w:rsid w:val="008918C2"/>
    <w:rPr>
      <w:sz w:val="20"/>
      <w:szCs w:val="20"/>
    </w:rPr>
  </w:style>
  <w:style w:type="character" w:customStyle="1" w:styleId="CommentTextChar">
    <w:name w:val="Comment Text Char"/>
    <w:basedOn w:val="DefaultParagraphFont"/>
    <w:link w:val="CommentText"/>
    <w:uiPriority w:val="99"/>
    <w:semiHidden/>
    <w:rsid w:val="008918C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8918C2"/>
    <w:rPr>
      <w:b/>
      <w:bCs/>
    </w:rPr>
  </w:style>
  <w:style w:type="character" w:customStyle="1" w:styleId="CommentSubjectChar">
    <w:name w:val="Comment Subject Char"/>
    <w:basedOn w:val="CommentTextChar"/>
    <w:link w:val="CommentSubject"/>
    <w:uiPriority w:val="99"/>
    <w:semiHidden/>
    <w:rsid w:val="008918C2"/>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671963">
      <w:bodyDiv w:val="1"/>
      <w:marLeft w:val="0"/>
      <w:marRight w:val="0"/>
      <w:marTop w:val="0"/>
      <w:marBottom w:val="0"/>
      <w:divBdr>
        <w:top w:val="none" w:sz="0" w:space="0" w:color="auto"/>
        <w:left w:val="none" w:sz="0" w:space="0" w:color="auto"/>
        <w:bottom w:val="none" w:sz="0" w:space="0" w:color="auto"/>
        <w:right w:val="none" w:sz="0" w:space="0" w:color="auto"/>
      </w:divBdr>
    </w:div>
    <w:div w:id="972833752">
      <w:bodyDiv w:val="1"/>
      <w:marLeft w:val="0"/>
      <w:marRight w:val="0"/>
      <w:marTop w:val="0"/>
      <w:marBottom w:val="0"/>
      <w:divBdr>
        <w:top w:val="none" w:sz="0" w:space="0" w:color="auto"/>
        <w:left w:val="none" w:sz="0" w:space="0" w:color="auto"/>
        <w:bottom w:val="none" w:sz="0" w:space="0" w:color="auto"/>
        <w:right w:val="none" w:sz="0" w:space="0" w:color="auto"/>
      </w:divBdr>
    </w:div>
    <w:div w:id="1687562206">
      <w:bodyDiv w:val="1"/>
      <w:marLeft w:val="0"/>
      <w:marRight w:val="0"/>
      <w:marTop w:val="0"/>
      <w:marBottom w:val="0"/>
      <w:divBdr>
        <w:top w:val="none" w:sz="0" w:space="0" w:color="auto"/>
        <w:left w:val="none" w:sz="0" w:space="0" w:color="auto"/>
        <w:bottom w:val="none" w:sz="0" w:space="0" w:color="auto"/>
        <w:right w:val="none" w:sz="0" w:space="0" w:color="auto"/>
      </w:divBdr>
    </w:div>
    <w:div w:id="2084912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s.amazon.com/what-is-cloud-comput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unctad.org/en/PublicationsLibrary/ier2013_e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urostat/statistics-explained/index.php/Cloud_computing_-_statistics_on_the_use_by_enterpris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Cloud_computing" TargetMode="External"/><Relationship Id="rId4" Type="http://schemas.openxmlformats.org/officeDocument/2006/relationships/webSettings" Target="webSettings.xml"/><Relationship Id="rId9" Type="http://schemas.openxmlformats.org/officeDocument/2006/relationships/hyperlink" Target="https://azure.microsoft.com/en-in/overview/what-is-cloud-comput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lturnbull/Downloads/OpenEMIS_Template_Word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OpenEMIS_Template_Word_en.dotx</Template>
  <TotalTime>0</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Karl Turnbull</cp:lastModifiedBy>
  <cp:revision>2</cp:revision>
  <cp:lastPrinted>2018-03-10T07:11:00Z</cp:lastPrinted>
  <dcterms:created xsi:type="dcterms:W3CDTF">2018-03-10T07:11:00Z</dcterms:created>
  <dcterms:modified xsi:type="dcterms:W3CDTF">2018-03-10T07:11:00Z</dcterms:modified>
</cp:coreProperties>
</file>